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F0624" w14:textId="77777777" w:rsidR="0021753D" w:rsidRPr="0067540A" w:rsidRDefault="00A12787" w:rsidP="0067540A">
      <w:pPr>
        <w:spacing w:after="0" w:line="240" w:lineRule="auto"/>
        <w:jc w:val="center"/>
        <w:rPr>
          <w:rFonts w:ascii="Times New Roman" w:hAnsi="Times New Roman" w:cs="Times New Roman"/>
          <w:b/>
          <w:sz w:val="24"/>
          <w:szCs w:val="24"/>
        </w:rPr>
      </w:pPr>
      <w:r w:rsidRPr="0067540A">
        <w:rPr>
          <w:rFonts w:ascii="Times New Roman" w:hAnsi="Times New Roman" w:cs="Times New Roman"/>
          <w:b/>
          <w:sz w:val="24"/>
          <w:szCs w:val="24"/>
        </w:rPr>
        <w:t>ДОГОВІР</w:t>
      </w:r>
      <w:r w:rsidR="00CF4CAA" w:rsidRPr="0067540A">
        <w:rPr>
          <w:rFonts w:ascii="Times New Roman" w:hAnsi="Times New Roman" w:cs="Times New Roman"/>
          <w:b/>
          <w:sz w:val="24"/>
          <w:szCs w:val="24"/>
        </w:rPr>
        <w:t xml:space="preserve"> № </w:t>
      </w:r>
      <w:r w:rsidR="0002129F" w:rsidRPr="0067540A">
        <w:rPr>
          <w:rFonts w:ascii="Times New Roman" w:hAnsi="Times New Roman" w:cs="Times New Roman"/>
          <w:b/>
          <w:sz w:val="24"/>
          <w:szCs w:val="24"/>
        </w:rPr>
        <w:t>_____</w:t>
      </w:r>
    </w:p>
    <w:p w14:paraId="41BB7B4E" w14:textId="6D8395E2" w:rsidR="00A12787" w:rsidRPr="0067540A" w:rsidRDefault="0086092C" w:rsidP="0067540A">
      <w:pPr>
        <w:spacing w:after="0" w:line="240" w:lineRule="auto"/>
        <w:jc w:val="center"/>
        <w:rPr>
          <w:rFonts w:ascii="Times New Roman" w:hAnsi="Times New Roman" w:cs="Times New Roman"/>
          <w:b/>
          <w:sz w:val="24"/>
          <w:szCs w:val="24"/>
        </w:rPr>
      </w:pPr>
      <w:r w:rsidRPr="0067540A">
        <w:rPr>
          <w:rFonts w:ascii="Times New Roman" w:hAnsi="Times New Roman" w:cs="Times New Roman"/>
          <w:b/>
          <w:sz w:val="24"/>
          <w:szCs w:val="24"/>
        </w:rPr>
        <w:t>п</w:t>
      </w:r>
      <w:r w:rsidR="00A12787" w:rsidRPr="0067540A">
        <w:rPr>
          <w:rFonts w:ascii="Times New Roman" w:hAnsi="Times New Roman" w:cs="Times New Roman"/>
          <w:b/>
          <w:sz w:val="24"/>
          <w:szCs w:val="24"/>
        </w:rPr>
        <w:t>ро</w:t>
      </w:r>
      <w:r w:rsidRPr="0067540A">
        <w:rPr>
          <w:rFonts w:ascii="Times New Roman" w:hAnsi="Times New Roman" w:cs="Times New Roman"/>
          <w:b/>
          <w:sz w:val="24"/>
          <w:szCs w:val="24"/>
        </w:rPr>
        <w:t xml:space="preserve"> надання дозволу на </w:t>
      </w:r>
      <w:r w:rsidR="00A12787" w:rsidRPr="0067540A">
        <w:rPr>
          <w:rFonts w:ascii="Times New Roman" w:hAnsi="Times New Roman" w:cs="Times New Roman"/>
          <w:b/>
          <w:sz w:val="24"/>
          <w:szCs w:val="24"/>
        </w:rPr>
        <w:t xml:space="preserve">публічне сповіщення </w:t>
      </w:r>
      <w:r w:rsidRPr="0067540A">
        <w:rPr>
          <w:rFonts w:ascii="Times New Roman" w:hAnsi="Times New Roman" w:cs="Times New Roman"/>
          <w:b/>
          <w:sz w:val="24"/>
          <w:szCs w:val="24"/>
        </w:rPr>
        <w:t>музичних недраматичних творів</w:t>
      </w:r>
      <w:r w:rsidR="007C6663" w:rsidRPr="0067540A">
        <w:rPr>
          <w:rFonts w:ascii="Times New Roman" w:hAnsi="Times New Roman" w:cs="Times New Roman"/>
          <w:b/>
          <w:sz w:val="24"/>
          <w:szCs w:val="24"/>
        </w:rPr>
        <w:t xml:space="preserve"> шляхом телевізійного ефірного мовлення</w:t>
      </w:r>
    </w:p>
    <w:p w14:paraId="50762C49" w14:textId="77777777" w:rsidR="00A12787" w:rsidRPr="0067540A" w:rsidRDefault="00A12787" w:rsidP="0067540A">
      <w:pPr>
        <w:spacing w:after="0" w:line="240" w:lineRule="auto"/>
        <w:rPr>
          <w:rFonts w:ascii="Times New Roman" w:hAnsi="Times New Roman" w:cs="Times New Roman"/>
          <w:sz w:val="24"/>
          <w:szCs w:val="24"/>
        </w:rPr>
      </w:pPr>
    </w:p>
    <w:p w14:paraId="608DDB43" w14:textId="50D18DC0" w:rsidR="00A12787" w:rsidRPr="0067540A" w:rsidRDefault="00A12787" w:rsidP="0067540A">
      <w:pPr>
        <w:spacing w:after="0" w:line="240" w:lineRule="auto"/>
        <w:jc w:val="center"/>
        <w:rPr>
          <w:rFonts w:ascii="Times New Roman" w:hAnsi="Times New Roman" w:cs="Times New Roman"/>
          <w:sz w:val="24"/>
          <w:szCs w:val="24"/>
        </w:rPr>
      </w:pPr>
      <w:r w:rsidRPr="0067540A">
        <w:rPr>
          <w:rFonts w:ascii="Times New Roman" w:hAnsi="Times New Roman" w:cs="Times New Roman"/>
          <w:sz w:val="24"/>
          <w:szCs w:val="24"/>
        </w:rPr>
        <w:t xml:space="preserve">м. Київ                                                                                                            </w:t>
      </w:r>
      <w:r w:rsidR="00676CD0" w:rsidRPr="0067540A">
        <w:rPr>
          <w:rFonts w:ascii="Times New Roman" w:hAnsi="Times New Roman" w:cs="Times New Roman"/>
          <w:sz w:val="24"/>
          <w:szCs w:val="24"/>
        </w:rPr>
        <w:t xml:space="preserve"> </w:t>
      </w:r>
      <w:r w:rsidR="00AB7F5B" w:rsidRPr="0067540A">
        <w:rPr>
          <w:rFonts w:ascii="Times New Roman" w:hAnsi="Times New Roman" w:cs="Times New Roman"/>
          <w:sz w:val="24"/>
          <w:szCs w:val="24"/>
        </w:rPr>
        <w:t>«__»</w:t>
      </w:r>
      <w:r w:rsidR="00676CD0" w:rsidRPr="0067540A">
        <w:rPr>
          <w:rFonts w:ascii="Times New Roman" w:hAnsi="Times New Roman" w:cs="Times New Roman"/>
          <w:sz w:val="24"/>
          <w:szCs w:val="24"/>
        </w:rPr>
        <w:t xml:space="preserve"> </w:t>
      </w:r>
      <w:r w:rsidR="00FB09C2" w:rsidRPr="0067540A">
        <w:rPr>
          <w:rFonts w:ascii="Times New Roman" w:hAnsi="Times New Roman" w:cs="Times New Roman"/>
          <w:sz w:val="24"/>
          <w:szCs w:val="24"/>
        </w:rPr>
        <w:t xml:space="preserve">____________ </w:t>
      </w:r>
      <w:r w:rsidR="00676CD0" w:rsidRPr="0067540A">
        <w:rPr>
          <w:rFonts w:ascii="Times New Roman" w:hAnsi="Times New Roman" w:cs="Times New Roman"/>
          <w:sz w:val="24"/>
          <w:szCs w:val="24"/>
        </w:rPr>
        <w:t>202</w:t>
      </w:r>
      <w:r w:rsidR="00FB09C2" w:rsidRPr="0067540A">
        <w:rPr>
          <w:rFonts w:ascii="Times New Roman" w:hAnsi="Times New Roman" w:cs="Times New Roman"/>
          <w:sz w:val="24"/>
          <w:szCs w:val="24"/>
        </w:rPr>
        <w:t>2</w:t>
      </w:r>
      <w:r w:rsidR="00676CD0" w:rsidRPr="0067540A">
        <w:rPr>
          <w:rFonts w:ascii="Times New Roman" w:hAnsi="Times New Roman" w:cs="Times New Roman"/>
          <w:sz w:val="24"/>
          <w:szCs w:val="24"/>
        </w:rPr>
        <w:t xml:space="preserve"> </w:t>
      </w:r>
      <w:r w:rsidRPr="0067540A">
        <w:rPr>
          <w:rFonts w:ascii="Times New Roman" w:hAnsi="Times New Roman" w:cs="Times New Roman"/>
          <w:sz w:val="24"/>
          <w:szCs w:val="24"/>
        </w:rPr>
        <w:t>року</w:t>
      </w:r>
    </w:p>
    <w:p w14:paraId="3D218503" w14:textId="77777777" w:rsidR="0081294A" w:rsidRPr="0067540A" w:rsidRDefault="00A12787" w:rsidP="0067540A">
      <w:pPr>
        <w:spacing w:after="0" w:line="240" w:lineRule="auto"/>
        <w:jc w:val="both"/>
        <w:rPr>
          <w:rFonts w:ascii="Times New Roman" w:hAnsi="Times New Roman" w:cs="Times New Roman"/>
          <w:sz w:val="24"/>
          <w:szCs w:val="24"/>
        </w:rPr>
      </w:pPr>
      <w:r w:rsidRPr="0067540A">
        <w:rPr>
          <w:rFonts w:ascii="Times New Roman" w:hAnsi="Times New Roman" w:cs="Times New Roman"/>
          <w:b/>
          <w:sz w:val="24"/>
          <w:szCs w:val="24"/>
        </w:rPr>
        <w:t>Громадська спілка «</w:t>
      </w:r>
      <w:r w:rsidR="0086092C" w:rsidRPr="0067540A">
        <w:rPr>
          <w:rFonts w:ascii="Times New Roman" w:hAnsi="Times New Roman" w:cs="Times New Roman"/>
          <w:b/>
          <w:sz w:val="24"/>
          <w:szCs w:val="24"/>
        </w:rPr>
        <w:t>Автори та Видавці</w:t>
      </w:r>
      <w:r w:rsidRPr="0067540A">
        <w:rPr>
          <w:rFonts w:ascii="Times New Roman" w:hAnsi="Times New Roman" w:cs="Times New Roman"/>
          <w:b/>
          <w:sz w:val="24"/>
          <w:szCs w:val="24"/>
        </w:rPr>
        <w:t>»</w:t>
      </w:r>
      <w:r w:rsidR="0081294A" w:rsidRPr="0067540A">
        <w:rPr>
          <w:rFonts w:ascii="Times New Roman" w:hAnsi="Times New Roman" w:cs="Times New Roman"/>
          <w:b/>
          <w:sz w:val="24"/>
          <w:szCs w:val="24"/>
        </w:rPr>
        <w:t xml:space="preserve"> </w:t>
      </w:r>
      <w:r w:rsidR="0081294A" w:rsidRPr="0067540A">
        <w:rPr>
          <w:rFonts w:ascii="Times New Roman" w:hAnsi="Times New Roman" w:cs="Times New Roman"/>
          <w:sz w:val="24"/>
          <w:szCs w:val="24"/>
        </w:rPr>
        <w:t>(надалі – Організація)</w:t>
      </w:r>
      <w:r w:rsidRPr="0067540A">
        <w:rPr>
          <w:rFonts w:ascii="Times New Roman" w:hAnsi="Times New Roman" w:cs="Times New Roman"/>
          <w:sz w:val="24"/>
          <w:szCs w:val="24"/>
        </w:rPr>
        <w:t xml:space="preserve"> як акредитована організація </w:t>
      </w:r>
      <w:r w:rsidR="00CE0A4E" w:rsidRPr="0067540A">
        <w:rPr>
          <w:rFonts w:ascii="Times New Roman" w:hAnsi="Times New Roman" w:cs="Times New Roman"/>
          <w:sz w:val="24"/>
          <w:szCs w:val="24"/>
        </w:rPr>
        <w:t>колективного управління за сферою «</w:t>
      </w:r>
      <w:r w:rsidR="0086092C" w:rsidRPr="0067540A">
        <w:rPr>
          <w:rFonts w:ascii="Times New Roman" w:hAnsi="Times New Roman" w:cs="Times New Roman"/>
          <w:sz w:val="24"/>
          <w:szCs w:val="24"/>
        </w:rPr>
        <w:t>публічне сповіщення музичних недраматичних творів з текстом і без тексту, включно з тими творами, що включені до складу аудіовізуальних творів, крім кабельної ретрансляції</w:t>
      </w:r>
      <w:r w:rsidR="006B2C83" w:rsidRPr="0067540A">
        <w:rPr>
          <w:rFonts w:ascii="Times New Roman" w:hAnsi="Times New Roman" w:cs="Times New Roman"/>
          <w:sz w:val="24"/>
          <w:szCs w:val="24"/>
        </w:rPr>
        <w:t xml:space="preserve">» відповідно до рішення Комісії з акредитації організацій колективного управління від </w:t>
      </w:r>
      <w:r w:rsidR="0086092C" w:rsidRPr="0067540A">
        <w:rPr>
          <w:rFonts w:ascii="Times New Roman" w:hAnsi="Times New Roman" w:cs="Times New Roman"/>
          <w:sz w:val="24"/>
          <w:szCs w:val="24"/>
        </w:rPr>
        <w:t>17</w:t>
      </w:r>
      <w:r w:rsidR="006B2C83" w:rsidRPr="0067540A">
        <w:rPr>
          <w:rFonts w:ascii="Times New Roman" w:hAnsi="Times New Roman" w:cs="Times New Roman"/>
          <w:sz w:val="24"/>
          <w:szCs w:val="24"/>
        </w:rPr>
        <w:t xml:space="preserve"> </w:t>
      </w:r>
      <w:r w:rsidR="0086092C" w:rsidRPr="0067540A">
        <w:rPr>
          <w:rFonts w:ascii="Times New Roman" w:hAnsi="Times New Roman" w:cs="Times New Roman"/>
          <w:sz w:val="24"/>
          <w:szCs w:val="24"/>
        </w:rPr>
        <w:t>грудня</w:t>
      </w:r>
      <w:r w:rsidR="006B2C83" w:rsidRPr="0067540A">
        <w:rPr>
          <w:rFonts w:ascii="Times New Roman" w:hAnsi="Times New Roman" w:cs="Times New Roman"/>
          <w:sz w:val="24"/>
          <w:szCs w:val="24"/>
        </w:rPr>
        <w:t xml:space="preserve"> 20</w:t>
      </w:r>
      <w:r w:rsidR="0086092C" w:rsidRPr="0067540A">
        <w:rPr>
          <w:rFonts w:ascii="Times New Roman" w:hAnsi="Times New Roman" w:cs="Times New Roman"/>
          <w:sz w:val="24"/>
          <w:szCs w:val="24"/>
        </w:rPr>
        <w:t>20</w:t>
      </w:r>
      <w:r w:rsidR="006B2C83" w:rsidRPr="0067540A">
        <w:rPr>
          <w:rFonts w:ascii="Times New Roman" w:hAnsi="Times New Roman" w:cs="Times New Roman"/>
          <w:sz w:val="24"/>
          <w:szCs w:val="24"/>
        </w:rPr>
        <w:t xml:space="preserve"> року) в особі директора </w:t>
      </w:r>
      <w:r w:rsidR="0086092C" w:rsidRPr="0067540A">
        <w:rPr>
          <w:rFonts w:ascii="Times New Roman" w:hAnsi="Times New Roman" w:cs="Times New Roman"/>
          <w:sz w:val="24"/>
          <w:szCs w:val="24"/>
        </w:rPr>
        <w:t xml:space="preserve">з ліцензування публічного сповіщення </w:t>
      </w:r>
      <w:r w:rsidR="006B2C83" w:rsidRPr="0067540A">
        <w:rPr>
          <w:rFonts w:ascii="Times New Roman" w:hAnsi="Times New Roman" w:cs="Times New Roman"/>
          <w:sz w:val="24"/>
          <w:szCs w:val="24"/>
        </w:rPr>
        <w:t>Калениченка Павла Анатолійовича, який діє на підставі Статуту</w:t>
      </w:r>
      <w:r w:rsidR="0081294A" w:rsidRPr="0067540A">
        <w:rPr>
          <w:rFonts w:ascii="Times New Roman" w:hAnsi="Times New Roman" w:cs="Times New Roman"/>
          <w:sz w:val="24"/>
          <w:szCs w:val="24"/>
        </w:rPr>
        <w:t>, з однієї сторони, та</w:t>
      </w:r>
    </w:p>
    <w:p w14:paraId="49F89E9A" w14:textId="77777777" w:rsidR="00F0546B" w:rsidRPr="0067540A" w:rsidRDefault="0002129F" w:rsidP="0067540A">
      <w:pPr>
        <w:spacing w:after="0" w:line="240" w:lineRule="auto"/>
        <w:jc w:val="both"/>
        <w:rPr>
          <w:rFonts w:ascii="Times New Roman" w:hAnsi="Times New Roman" w:cs="Times New Roman"/>
          <w:sz w:val="24"/>
          <w:szCs w:val="24"/>
        </w:rPr>
      </w:pPr>
      <w:r w:rsidRPr="0067540A">
        <w:rPr>
          <w:rFonts w:ascii="Times New Roman" w:hAnsi="Times New Roman" w:cs="Times New Roman"/>
          <w:b/>
          <w:sz w:val="24"/>
          <w:szCs w:val="24"/>
        </w:rPr>
        <w:t>____________________________________________</w:t>
      </w:r>
      <w:r w:rsidR="00676CD0" w:rsidRPr="0067540A">
        <w:rPr>
          <w:rFonts w:ascii="Times New Roman" w:hAnsi="Times New Roman" w:cs="Times New Roman"/>
          <w:sz w:val="24"/>
          <w:szCs w:val="24"/>
        </w:rPr>
        <w:t xml:space="preserve"> </w:t>
      </w:r>
      <w:r w:rsidR="0081294A" w:rsidRPr="0067540A">
        <w:rPr>
          <w:rFonts w:ascii="Times New Roman" w:hAnsi="Times New Roman" w:cs="Times New Roman"/>
          <w:sz w:val="24"/>
          <w:szCs w:val="24"/>
        </w:rPr>
        <w:t xml:space="preserve">(надалі – </w:t>
      </w:r>
      <w:r w:rsidRPr="0067540A">
        <w:rPr>
          <w:rFonts w:ascii="Times New Roman" w:hAnsi="Times New Roman" w:cs="Times New Roman"/>
          <w:sz w:val="24"/>
          <w:szCs w:val="24"/>
        </w:rPr>
        <w:t>Користувач</w:t>
      </w:r>
      <w:r w:rsidR="0081294A" w:rsidRPr="0067540A">
        <w:rPr>
          <w:rFonts w:ascii="Times New Roman" w:hAnsi="Times New Roman" w:cs="Times New Roman"/>
          <w:sz w:val="24"/>
          <w:szCs w:val="24"/>
        </w:rPr>
        <w:t xml:space="preserve">), в особі </w:t>
      </w:r>
      <w:r w:rsidR="00676CD0" w:rsidRPr="0067540A">
        <w:rPr>
          <w:rFonts w:ascii="Times New Roman" w:hAnsi="Times New Roman" w:cs="Times New Roman"/>
          <w:sz w:val="24"/>
          <w:szCs w:val="24"/>
        </w:rPr>
        <w:t xml:space="preserve">директора </w:t>
      </w:r>
      <w:r w:rsidRPr="0067540A">
        <w:rPr>
          <w:rFonts w:ascii="Times New Roman" w:hAnsi="Times New Roman" w:cs="Times New Roman"/>
          <w:sz w:val="24"/>
          <w:szCs w:val="24"/>
        </w:rPr>
        <w:t>______________________</w:t>
      </w:r>
      <w:r w:rsidR="0081294A" w:rsidRPr="0067540A">
        <w:rPr>
          <w:rFonts w:ascii="Times New Roman" w:hAnsi="Times New Roman" w:cs="Times New Roman"/>
          <w:sz w:val="24"/>
          <w:szCs w:val="24"/>
        </w:rPr>
        <w:t xml:space="preserve">, </w:t>
      </w:r>
      <w:r w:rsidRPr="0067540A">
        <w:rPr>
          <w:rFonts w:ascii="Times New Roman" w:hAnsi="Times New Roman" w:cs="Times New Roman"/>
          <w:sz w:val="24"/>
          <w:szCs w:val="24"/>
        </w:rPr>
        <w:t>який (</w:t>
      </w:r>
      <w:r w:rsidR="0081294A" w:rsidRPr="0067540A">
        <w:rPr>
          <w:rFonts w:ascii="Times New Roman" w:hAnsi="Times New Roman" w:cs="Times New Roman"/>
          <w:sz w:val="24"/>
          <w:szCs w:val="24"/>
        </w:rPr>
        <w:t>яка</w:t>
      </w:r>
      <w:r w:rsidRPr="0067540A">
        <w:rPr>
          <w:rFonts w:ascii="Times New Roman" w:hAnsi="Times New Roman" w:cs="Times New Roman"/>
          <w:sz w:val="24"/>
          <w:szCs w:val="24"/>
        </w:rPr>
        <w:t>)</w:t>
      </w:r>
      <w:r w:rsidR="00676CD0" w:rsidRPr="0067540A">
        <w:rPr>
          <w:rFonts w:ascii="Times New Roman" w:hAnsi="Times New Roman" w:cs="Times New Roman"/>
          <w:sz w:val="24"/>
          <w:szCs w:val="24"/>
        </w:rPr>
        <w:t xml:space="preserve"> діє на підставі Статуту</w:t>
      </w:r>
      <w:r w:rsidR="0081294A" w:rsidRPr="0067540A">
        <w:rPr>
          <w:rFonts w:ascii="Times New Roman" w:hAnsi="Times New Roman" w:cs="Times New Roman"/>
          <w:sz w:val="24"/>
          <w:szCs w:val="24"/>
        </w:rPr>
        <w:t>, з іншої сторони (разом надалі – Сторони)</w:t>
      </w:r>
      <w:r w:rsidR="00F0546B" w:rsidRPr="0067540A">
        <w:rPr>
          <w:rFonts w:ascii="Times New Roman" w:hAnsi="Times New Roman" w:cs="Times New Roman"/>
          <w:sz w:val="24"/>
          <w:szCs w:val="24"/>
        </w:rPr>
        <w:t xml:space="preserve"> домовились про наступне:</w:t>
      </w:r>
    </w:p>
    <w:p w14:paraId="61E963F8" w14:textId="77777777" w:rsidR="00A12787" w:rsidRPr="0067540A" w:rsidRDefault="00F0546B" w:rsidP="0067540A">
      <w:pPr>
        <w:pStyle w:val="a3"/>
        <w:numPr>
          <w:ilvl w:val="0"/>
          <w:numId w:val="1"/>
        </w:numPr>
        <w:spacing w:after="0" w:line="240" w:lineRule="auto"/>
        <w:jc w:val="both"/>
        <w:rPr>
          <w:rFonts w:ascii="Times New Roman" w:hAnsi="Times New Roman" w:cs="Times New Roman"/>
          <w:b/>
          <w:sz w:val="24"/>
          <w:szCs w:val="24"/>
        </w:rPr>
      </w:pPr>
      <w:r w:rsidRPr="0067540A">
        <w:rPr>
          <w:rFonts w:ascii="Times New Roman" w:hAnsi="Times New Roman" w:cs="Times New Roman"/>
          <w:b/>
          <w:sz w:val="24"/>
          <w:szCs w:val="24"/>
        </w:rPr>
        <w:t>Предмет Договору</w:t>
      </w:r>
      <w:r w:rsidR="00A12787" w:rsidRPr="0067540A">
        <w:rPr>
          <w:rFonts w:ascii="Times New Roman" w:hAnsi="Times New Roman" w:cs="Times New Roman"/>
          <w:b/>
          <w:sz w:val="24"/>
          <w:szCs w:val="24"/>
        </w:rPr>
        <w:t xml:space="preserve"> </w:t>
      </w:r>
    </w:p>
    <w:p w14:paraId="51ACFBC2" w14:textId="6C209017" w:rsidR="00F0546B" w:rsidRPr="0067540A" w:rsidRDefault="00F0546B" w:rsidP="0067540A">
      <w:pPr>
        <w:pStyle w:val="a3"/>
        <w:numPr>
          <w:ilvl w:val="1"/>
          <w:numId w:val="1"/>
        </w:numPr>
        <w:spacing w:after="0" w:line="240" w:lineRule="auto"/>
        <w:jc w:val="both"/>
        <w:rPr>
          <w:rFonts w:ascii="Times New Roman" w:hAnsi="Times New Roman" w:cs="Times New Roman"/>
          <w:sz w:val="24"/>
          <w:szCs w:val="24"/>
        </w:rPr>
      </w:pPr>
      <w:r w:rsidRPr="0067540A">
        <w:rPr>
          <w:rFonts w:ascii="Times New Roman" w:hAnsi="Times New Roman" w:cs="Times New Roman"/>
          <w:b/>
          <w:sz w:val="24"/>
          <w:szCs w:val="24"/>
        </w:rPr>
        <w:t xml:space="preserve"> </w:t>
      </w:r>
      <w:r w:rsidRPr="0067540A">
        <w:rPr>
          <w:rFonts w:ascii="Times New Roman" w:hAnsi="Times New Roman" w:cs="Times New Roman"/>
          <w:sz w:val="24"/>
          <w:szCs w:val="24"/>
        </w:rPr>
        <w:t xml:space="preserve">Організація </w:t>
      </w:r>
      <w:r w:rsidR="0086092C" w:rsidRPr="0067540A">
        <w:rPr>
          <w:rFonts w:ascii="Times New Roman" w:hAnsi="Times New Roman" w:cs="Times New Roman"/>
          <w:sz w:val="24"/>
          <w:szCs w:val="24"/>
        </w:rPr>
        <w:t>надає Користувачу дозвіл</w:t>
      </w:r>
      <w:r w:rsidR="00AE37AB" w:rsidRPr="0067540A">
        <w:rPr>
          <w:rFonts w:ascii="Times New Roman" w:hAnsi="Times New Roman" w:cs="Times New Roman"/>
          <w:sz w:val="24"/>
          <w:szCs w:val="24"/>
        </w:rPr>
        <w:t xml:space="preserve"> (невиключну ліцензію)</w:t>
      </w:r>
      <w:r w:rsidR="0086092C" w:rsidRPr="0067540A">
        <w:rPr>
          <w:rFonts w:ascii="Times New Roman" w:hAnsi="Times New Roman" w:cs="Times New Roman"/>
          <w:sz w:val="24"/>
          <w:szCs w:val="24"/>
        </w:rPr>
        <w:t xml:space="preserve"> на публічне сповіщення  музичних недраматичних творів з каталогу Організації </w:t>
      </w:r>
      <w:proofErr w:type="spellStart"/>
      <w:r w:rsidR="00AB7F5B" w:rsidRPr="0067540A">
        <w:rPr>
          <w:rFonts w:ascii="Times New Roman" w:hAnsi="Times New Roman" w:cs="Times New Roman"/>
          <w:sz w:val="24"/>
          <w:szCs w:val="24"/>
        </w:rPr>
        <w:t>щляхом</w:t>
      </w:r>
      <w:proofErr w:type="spellEnd"/>
      <w:r w:rsidR="00AB7F5B" w:rsidRPr="0067540A">
        <w:rPr>
          <w:rFonts w:ascii="Times New Roman" w:hAnsi="Times New Roman" w:cs="Times New Roman"/>
          <w:sz w:val="24"/>
          <w:szCs w:val="24"/>
        </w:rPr>
        <w:t xml:space="preserve"> телевізійного ефірного мовлення.</w:t>
      </w:r>
    </w:p>
    <w:p w14:paraId="74431312" w14:textId="5706B539" w:rsidR="008A1C79" w:rsidRPr="0067540A" w:rsidRDefault="00F0546B" w:rsidP="0067540A">
      <w:pPr>
        <w:pStyle w:val="a3"/>
        <w:numPr>
          <w:ilvl w:val="1"/>
          <w:numId w:val="1"/>
        </w:numPr>
        <w:spacing w:after="0" w:line="240" w:lineRule="auto"/>
        <w:jc w:val="both"/>
        <w:rPr>
          <w:rFonts w:ascii="Times New Roman" w:hAnsi="Times New Roman" w:cs="Times New Roman"/>
          <w:sz w:val="24"/>
          <w:szCs w:val="24"/>
        </w:rPr>
      </w:pPr>
      <w:r w:rsidRPr="0067540A">
        <w:rPr>
          <w:rFonts w:ascii="Times New Roman" w:hAnsi="Times New Roman" w:cs="Times New Roman"/>
          <w:sz w:val="24"/>
          <w:szCs w:val="24"/>
        </w:rPr>
        <w:t xml:space="preserve"> Відповідно до частини 5 статті 12 Закону України «Про ефективне управління майновими правами правовласників у сфері авторського права і (або) суміжних прав» Організація здійснює збирання винагороди, передбаченої пунктом 1.1. цього До</w:t>
      </w:r>
      <w:r w:rsidR="0002129F" w:rsidRPr="0067540A">
        <w:rPr>
          <w:rFonts w:ascii="Times New Roman" w:hAnsi="Times New Roman" w:cs="Times New Roman"/>
          <w:sz w:val="24"/>
          <w:szCs w:val="24"/>
        </w:rPr>
        <w:t>говору, за використання Користувачем</w:t>
      </w:r>
      <w:r w:rsidRPr="0067540A">
        <w:rPr>
          <w:rFonts w:ascii="Times New Roman" w:hAnsi="Times New Roman" w:cs="Times New Roman"/>
          <w:sz w:val="24"/>
          <w:szCs w:val="24"/>
        </w:rPr>
        <w:t xml:space="preserve"> </w:t>
      </w:r>
      <w:r w:rsidR="0086092C" w:rsidRPr="0067540A">
        <w:rPr>
          <w:rFonts w:ascii="Times New Roman" w:hAnsi="Times New Roman" w:cs="Times New Roman"/>
          <w:sz w:val="24"/>
          <w:szCs w:val="24"/>
        </w:rPr>
        <w:t>музичних недраматичних творів</w:t>
      </w:r>
      <w:r w:rsidR="003F34E5" w:rsidRPr="0067540A">
        <w:rPr>
          <w:rFonts w:ascii="Times New Roman" w:hAnsi="Times New Roman" w:cs="Times New Roman"/>
          <w:sz w:val="24"/>
          <w:szCs w:val="24"/>
        </w:rPr>
        <w:t xml:space="preserve"> усіх правовласників, у тому числі тих, які не уклали договір про управління майновими правами щодо об’єктів </w:t>
      </w:r>
      <w:r w:rsidR="0086092C" w:rsidRPr="0067540A">
        <w:rPr>
          <w:rFonts w:ascii="Times New Roman" w:hAnsi="Times New Roman" w:cs="Times New Roman"/>
          <w:sz w:val="24"/>
          <w:szCs w:val="24"/>
        </w:rPr>
        <w:t>авторського права</w:t>
      </w:r>
      <w:r w:rsidR="003F34E5" w:rsidRPr="0067540A">
        <w:rPr>
          <w:rFonts w:ascii="Times New Roman" w:hAnsi="Times New Roman" w:cs="Times New Roman"/>
          <w:sz w:val="24"/>
          <w:szCs w:val="24"/>
        </w:rPr>
        <w:t xml:space="preserve"> з Організацією, незалежно від обраного такими правовласниками способу управління належними їм правами.</w:t>
      </w:r>
    </w:p>
    <w:p w14:paraId="4C3F9253" w14:textId="479A8230" w:rsidR="00D142FF" w:rsidRPr="0067540A" w:rsidRDefault="008A1C79" w:rsidP="0067540A">
      <w:pPr>
        <w:pStyle w:val="a3"/>
        <w:numPr>
          <w:ilvl w:val="1"/>
          <w:numId w:val="1"/>
        </w:numPr>
        <w:spacing w:after="0" w:line="240" w:lineRule="auto"/>
        <w:jc w:val="both"/>
        <w:rPr>
          <w:rFonts w:ascii="Times New Roman" w:hAnsi="Times New Roman" w:cs="Times New Roman"/>
          <w:sz w:val="24"/>
          <w:szCs w:val="24"/>
        </w:rPr>
      </w:pPr>
      <w:r w:rsidRPr="0067540A">
        <w:rPr>
          <w:rFonts w:ascii="Times New Roman" w:hAnsi="Times New Roman" w:cs="Times New Roman"/>
          <w:sz w:val="24"/>
          <w:szCs w:val="24"/>
        </w:rPr>
        <w:t xml:space="preserve"> Положення пункту 1.2. цього Договору не застосовуються щодо </w:t>
      </w:r>
      <w:r w:rsidR="0086092C" w:rsidRPr="0067540A">
        <w:rPr>
          <w:rFonts w:ascii="Times New Roman" w:hAnsi="Times New Roman" w:cs="Times New Roman"/>
          <w:sz w:val="24"/>
          <w:szCs w:val="24"/>
        </w:rPr>
        <w:t>музичних недраматичних творів</w:t>
      </w:r>
      <w:r w:rsidRPr="0067540A">
        <w:rPr>
          <w:rFonts w:ascii="Times New Roman" w:hAnsi="Times New Roman" w:cs="Times New Roman"/>
          <w:sz w:val="24"/>
          <w:szCs w:val="24"/>
        </w:rPr>
        <w:t xml:space="preserve">, майнові права на які вилучені правовласниками з управління Організацією. Перелік </w:t>
      </w:r>
      <w:r w:rsidR="00023FE6" w:rsidRPr="0067540A">
        <w:rPr>
          <w:rFonts w:ascii="Times New Roman" w:hAnsi="Times New Roman" w:cs="Times New Roman"/>
          <w:sz w:val="24"/>
          <w:szCs w:val="24"/>
        </w:rPr>
        <w:t>об’єктів</w:t>
      </w:r>
      <w:r w:rsidRPr="0067540A">
        <w:rPr>
          <w:rFonts w:ascii="Times New Roman" w:hAnsi="Times New Roman" w:cs="Times New Roman"/>
          <w:sz w:val="24"/>
          <w:szCs w:val="24"/>
        </w:rPr>
        <w:t xml:space="preserve"> </w:t>
      </w:r>
      <w:r w:rsidR="00AB7F5B" w:rsidRPr="0067540A">
        <w:rPr>
          <w:rFonts w:ascii="Times New Roman" w:hAnsi="Times New Roman" w:cs="Times New Roman"/>
          <w:sz w:val="24"/>
          <w:szCs w:val="24"/>
        </w:rPr>
        <w:t xml:space="preserve">авторського </w:t>
      </w:r>
      <w:r w:rsidRPr="0067540A">
        <w:rPr>
          <w:rFonts w:ascii="Times New Roman" w:hAnsi="Times New Roman" w:cs="Times New Roman"/>
          <w:sz w:val="24"/>
          <w:szCs w:val="24"/>
        </w:rPr>
        <w:t>прав</w:t>
      </w:r>
      <w:r w:rsidR="00AB7F5B" w:rsidRPr="0067540A">
        <w:rPr>
          <w:rFonts w:ascii="Times New Roman" w:hAnsi="Times New Roman" w:cs="Times New Roman"/>
          <w:sz w:val="24"/>
          <w:szCs w:val="24"/>
        </w:rPr>
        <w:t>а</w:t>
      </w:r>
      <w:r w:rsidRPr="0067540A">
        <w:rPr>
          <w:rFonts w:ascii="Times New Roman" w:hAnsi="Times New Roman" w:cs="Times New Roman"/>
          <w:sz w:val="24"/>
          <w:szCs w:val="24"/>
        </w:rPr>
        <w:t xml:space="preserve">, майнові права на які </w:t>
      </w:r>
      <w:r w:rsidR="00023FE6" w:rsidRPr="0067540A">
        <w:rPr>
          <w:rFonts w:ascii="Times New Roman" w:hAnsi="Times New Roman" w:cs="Times New Roman"/>
          <w:sz w:val="24"/>
          <w:szCs w:val="24"/>
        </w:rPr>
        <w:t>вилучено з управління Організацією, щомісяця публіку</w:t>
      </w:r>
      <w:r w:rsidR="0086092C" w:rsidRPr="0067540A">
        <w:rPr>
          <w:rFonts w:ascii="Times New Roman" w:hAnsi="Times New Roman" w:cs="Times New Roman"/>
          <w:sz w:val="24"/>
          <w:szCs w:val="24"/>
        </w:rPr>
        <w:t>є</w:t>
      </w:r>
      <w:r w:rsidR="00023FE6" w:rsidRPr="0067540A">
        <w:rPr>
          <w:rFonts w:ascii="Times New Roman" w:hAnsi="Times New Roman" w:cs="Times New Roman"/>
          <w:sz w:val="24"/>
          <w:szCs w:val="24"/>
        </w:rPr>
        <w:t xml:space="preserve">ться Організацією на </w:t>
      </w:r>
      <w:r w:rsidR="00AB7F5B" w:rsidRPr="0067540A">
        <w:rPr>
          <w:rFonts w:ascii="Times New Roman" w:hAnsi="Times New Roman" w:cs="Times New Roman"/>
          <w:sz w:val="24"/>
          <w:szCs w:val="24"/>
        </w:rPr>
        <w:t xml:space="preserve">сторінках </w:t>
      </w:r>
      <w:r w:rsidR="00023FE6" w:rsidRPr="0067540A">
        <w:rPr>
          <w:rFonts w:ascii="Times New Roman" w:hAnsi="Times New Roman" w:cs="Times New Roman"/>
          <w:sz w:val="24"/>
          <w:szCs w:val="24"/>
        </w:rPr>
        <w:t>її веб-сайт</w:t>
      </w:r>
      <w:r w:rsidR="00AB7F5B" w:rsidRPr="0067540A">
        <w:rPr>
          <w:rFonts w:ascii="Times New Roman" w:hAnsi="Times New Roman" w:cs="Times New Roman"/>
          <w:sz w:val="24"/>
          <w:szCs w:val="24"/>
        </w:rPr>
        <w:t>у</w:t>
      </w:r>
      <w:r w:rsidR="00023FE6" w:rsidRPr="0067540A">
        <w:rPr>
          <w:rFonts w:ascii="Times New Roman" w:hAnsi="Times New Roman" w:cs="Times New Roman"/>
          <w:sz w:val="24"/>
          <w:szCs w:val="24"/>
        </w:rPr>
        <w:t xml:space="preserve"> </w:t>
      </w:r>
      <w:r w:rsidR="00AB7F5B" w:rsidRPr="0067540A">
        <w:rPr>
          <w:rFonts w:ascii="Times New Roman" w:hAnsi="Times New Roman" w:cs="Times New Roman"/>
          <w:sz w:val="24"/>
          <w:szCs w:val="24"/>
        </w:rPr>
        <w:t>(</w:t>
      </w:r>
      <w:hyperlink r:id="rId8" w:history="1">
        <w:r w:rsidR="00AB7F5B" w:rsidRPr="0067540A">
          <w:rPr>
            <w:rStyle w:val="a4"/>
            <w:rFonts w:ascii="Times New Roman" w:hAnsi="Times New Roman" w:cs="Times New Roman"/>
            <w:sz w:val="24"/>
            <w:szCs w:val="24"/>
          </w:rPr>
          <w:t>http://</w:t>
        </w:r>
        <w:r w:rsidR="00AB7F5B" w:rsidRPr="0067540A">
          <w:rPr>
            <w:rStyle w:val="a4"/>
            <w:rFonts w:ascii="Times New Roman" w:hAnsi="Times New Roman" w:cs="Times New Roman"/>
            <w:sz w:val="24"/>
            <w:szCs w:val="24"/>
            <w:lang w:val="en-US"/>
          </w:rPr>
          <w:t>ap</w:t>
        </w:r>
        <w:r w:rsidR="00AB7F5B" w:rsidRPr="0067540A">
          <w:rPr>
            <w:rStyle w:val="a4"/>
            <w:rFonts w:ascii="Times New Roman" w:hAnsi="Times New Roman" w:cs="Times New Roman"/>
            <w:sz w:val="24"/>
            <w:szCs w:val="24"/>
          </w:rPr>
          <w:t>.</w:t>
        </w:r>
        <w:r w:rsidR="00AB7F5B" w:rsidRPr="0067540A">
          <w:rPr>
            <w:rStyle w:val="a4"/>
            <w:rFonts w:ascii="Times New Roman" w:hAnsi="Times New Roman" w:cs="Times New Roman"/>
            <w:sz w:val="24"/>
            <w:szCs w:val="24"/>
            <w:lang w:val="en-US"/>
          </w:rPr>
          <w:t>org</w:t>
        </w:r>
        <w:r w:rsidR="00AB7F5B" w:rsidRPr="0067540A">
          <w:rPr>
            <w:rStyle w:val="a4"/>
            <w:rFonts w:ascii="Times New Roman" w:hAnsi="Times New Roman" w:cs="Times New Roman"/>
            <w:sz w:val="24"/>
            <w:szCs w:val="24"/>
          </w:rPr>
          <w:t>.</w:t>
        </w:r>
        <w:proofErr w:type="spellStart"/>
        <w:r w:rsidR="00AB7F5B" w:rsidRPr="0067540A">
          <w:rPr>
            <w:rStyle w:val="a4"/>
            <w:rFonts w:ascii="Times New Roman" w:hAnsi="Times New Roman" w:cs="Times New Roman"/>
            <w:sz w:val="24"/>
            <w:szCs w:val="24"/>
          </w:rPr>
          <w:t>ua</w:t>
        </w:r>
        <w:proofErr w:type="spellEnd"/>
        <w:r w:rsidR="00AB7F5B" w:rsidRPr="0067540A">
          <w:rPr>
            <w:rStyle w:val="a4"/>
            <w:rFonts w:ascii="Times New Roman" w:hAnsi="Times New Roman" w:cs="Times New Roman"/>
            <w:sz w:val="24"/>
            <w:szCs w:val="24"/>
          </w:rPr>
          <w:t>/</w:t>
        </w:r>
      </w:hyperlink>
      <w:r w:rsidR="00AB7F5B" w:rsidRPr="0067540A">
        <w:rPr>
          <w:rFonts w:ascii="Times New Roman" w:hAnsi="Times New Roman" w:cs="Times New Roman"/>
          <w:sz w:val="24"/>
          <w:szCs w:val="24"/>
        </w:rPr>
        <w:t>).</w:t>
      </w:r>
      <w:r w:rsidR="00023FE6" w:rsidRPr="0067540A">
        <w:rPr>
          <w:rFonts w:ascii="Times New Roman" w:hAnsi="Times New Roman" w:cs="Times New Roman"/>
          <w:sz w:val="24"/>
          <w:szCs w:val="24"/>
        </w:rPr>
        <w:t xml:space="preserve"> </w:t>
      </w:r>
      <w:r w:rsidR="0003635B" w:rsidRPr="0067540A">
        <w:rPr>
          <w:rFonts w:ascii="Times New Roman" w:hAnsi="Times New Roman" w:cs="Times New Roman"/>
          <w:sz w:val="24"/>
          <w:szCs w:val="24"/>
        </w:rPr>
        <w:t>Т</w:t>
      </w:r>
      <w:r w:rsidR="00023FE6" w:rsidRPr="0067540A">
        <w:rPr>
          <w:rFonts w:ascii="Times New Roman" w:hAnsi="Times New Roman" w:cs="Times New Roman"/>
          <w:sz w:val="24"/>
          <w:szCs w:val="24"/>
        </w:rPr>
        <w:t>акі публікації вважаються належним сп</w:t>
      </w:r>
      <w:r w:rsidR="0003635B" w:rsidRPr="0067540A">
        <w:rPr>
          <w:rFonts w:ascii="Times New Roman" w:hAnsi="Times New Roman" w:cs="Times New Roman"/>
          <w:sz w:val="24"/>
          <w:szCs w:val="24"/>
        </w:rPr>
        <w:t xml:space="preserve">особом повідомлення </w:t>
      </w:r>
      <w:r w:rsidR="0002129F" w:rsidRPr="0067540A">
        <w:rPr>
          <w:rFonts w:ascii="Times New Roman" w:hAnsi="Times New Roman" w:cs="Times New Roman"/>
          <w:sz w:val="24"/>
          <w:szCs w:val="24"/>
        </w:rPr>
        <w:t>Користувача</w:t>
      </w:r>
      <w:r w:rsidR="0003635B" w:rsidRPr="0067540A">
        <w:rPr>
          <w:rFonts w:ascii="Times New Roman" w:hAnsi="Times New Roman" w:cs="Times New Roman"/>
          <w:sz w:val="24"/>
          <w:szCs w:val="24"/>
        </w:rPr>
        <w:t xml:space="preserve"> про об’єкти </w:t>
      </w:r>
      <w:r w:rsidR="0086092C" w:rsidRPr="0067540A">
        <w:rPr>
          <w:rFonts w:ascii="Times New Roman" w:hAnsi="Times New Roman" w:cs="Times New Roman"/>
          <w:sz w:val="24"/>
          <w:szCs w:val="24"/>
        </w:rPr>
        <w:t>авторського права</w:t>
      </w:r>
      <w:r w:rsidR="0003635B" w:rsidRPr="0067540A">
        <w:rPr>
          <w:rFonts w:ascii="Times New Roman" w:hAnsi="Times New Roman" w:cs="Times New Roman"/>
          <w:sz w:val="24"/>
          <w:szCs w:val="24"/>
        </w:rPr>
        <w:t>, на використання яких не поширюється дія цього Договору.</w:t>
      </w:r>
    </w:p>
    <w:p w14:paraId="3DDD4C80" w14:textId="77777777" w:rsidR="0037097A" w:rsidRPr="0067540A" w:rsidRDefault="00D142FF" w:rsidP="0067540A">
      <w:pPr>
        <w:pStyle w:val="a3"/>
        <w:numPr>
          <w:ilvl w:val="1"/>
          <w:numId w:val="1"/>
        </w:numPr>
        <w:spacing w:after="0" w:line="240" w:lineRule="auto"/>
        <w:jc w:val="both"/>
        <w:rPr>
          <w:rFonts w:ascii="Times New Roman" w:hAnsi="Times New Roman" w:cs="Times New Roman"/>
          <w:sz w:val="24"/>
          <w:szCs w:val="24"/>
        </w:rPr>
      </w:pPr>
      <w:r w:rsidRPr="0067540A">
        <w:rPr>
          <w:rFonts w:ascii="Times New Roman" w:hAnsi="Times New Roman" w:cs="Times New Roman"/>
          <w:sz w:val="24"/>
          <w:szCs w:val="24"/>
        </w:rPr>
        <w:t xml:space="preserve"> Відповідно до частини 3 статті 20 Закону України «Про ефективне управління майновими правами правовласників у сфері авторського права і (або) суміжних прав» у </w:t>
      </w:r>
      <w:r w:rsidR="0002129F" w:rsidRPr="0067540A">
        <w:rPr>
          <w:rFonts w:ascii="Times New Roman" w:hAnsi="Times New Roman" w:cs="Times New Roman"/>
          <w:sz w:val="24"/>
          <w:szCs w:val="24"/>
        </w:rPr>
        <w:t>разі належного виконання Користувачем</w:t>
      </w:r>
      <w:r w:rsidRPr="0067540A">
        <w:rPr>
          <w:rFonts w:ascii="Times New Roman" w:hAnsi="Times New Roman" w:cs="Times New Roman"/>
          <w:sz w:val="24"/>
          <w:szCs w:val="24"/>
        </w:rPr>
        <w:t xml:space="preserve"> </w:t>
      </w:r>
      <w:r w:rsidR="0037097A" w:rsidRPr="0067540A">
        <w:rPr>
          <w:rFonts w:ascii="Times New Roman" w:hAnsi="Times New Roman" w:cs="Times New Roman"/>
          <w:sz w:val="24"/>
          <w:szCs w:val="24"/>
        </w:rPr>
        <w:t>зобов’язань</w:t>
      </w:r>
      <w:r w:rsidRPr="0067540A">
        <w:rPr>
          <w:rFonts w:ascii="Times New Roman" w:hAnsi="Times New Roman" w:cs="Times New Roman"/>
          <w:sz w:val="24"/>
          <w:szCs w:val="24"/>
        </w:rPr>
        <w:t>, визначених цим Договором</w:t>
      </w:r>
      <w:r w:rsidR="0037097A" w:rsidRPr="0067540A">
        <w:rPr>
          <w:rFonts w:ascii="Times New Roman" w:hAnsi="Times New Roman" w:cs="Times New Roman"/>
          <w:sz w:val="24"/>
          <w:szCs w:val="24"/>
        </w:rPr>
        <w:t xml:space="preserve">, </w:t>
      </w:r>
      <w:r w:rsidR="0002129F" w:rsidRPr="0067540A">
        <w:rPr>
          <w:rFonts w:ascii="Times New Roman" w:hAnsi="Times New Roman" w:cs="Times New Roman"/>
          <w:sz w:val="24"/>
          <w:szCs w:val="24"/>
        </w:rPr>
        <w:t>Користувач</w:t>
      </w:r>
      <w:r w:rsidR="0037097A" w:rsidRPr="0067540A">
        <w:rPr>
          <w:rFonts w:ascii="Times New Roman" w:hAnsi="Times New Roman" w:cs="Times New Roman"/>
          <w:sz w:val="24"/>
          <w:szCs w:val="24"/>
        </w:rPr>
        <w:t xml:space="preserve"> звільняється від будь-яких інших претензій щодо використання </w:t>
      </w:r>
      <w:r w:rsidR="0086092C" w:rsidRPr="0067540A">
        <w:rPr>
          <w:rFonts w:ascii="Times New Roman" w:hAnsi="Times New Roman" w:cs="Times New Roman"/>
          <w:sz w:val="24"/>
          <w:szCs w:val="24"/>
        </w:rPr>
        <w:t xml:space="preserve">музичних недраматичних творів </w:t>
      </w:r>
      <w:r w:rsidR="0037097A" w:rsidRPr="0067540A">
        <w:rPr>
          <w:rFonts w:ascii="Times New Roman" w:hAnsi="Times New Roman" w:cs="Times New Roman"/>
          <w:sz w:val="24"/>
          <w:szCs w:val="24"/>
        </w:rPr>
        <w:t xml:space="preserve">способом, визначеним у пункті 1.1. цього Договору, за </w:t>
      </w:r>
      <w:r w:rsidR="0086092C" w:rsidRPr="0067540A">
        <w:rPr>
          <w:rFonts w:ascii="Times New Roman" w:hAnsi="Times New Roman" w:cs="Times New Roman"/>
          <w:sz w:val="24"/>
          <w:szCs w:val="24"/>
        </w:rPr>
        <w:t>винятком</w:t>
      </w:r>
      <w:r w:rsidR="0037097A" w:rsidRPr="0067540A">
        <w:rPr>
          <w:rFonts w:ascii="Times New Roman" w:hAnsi="Times New Roman" w:cs="Times New Roman"/>
          <w:sz w:val="24"/>
          <w:szCs w:val="24"/>
        </w:rPr>
        <w:t xml:space="preserve"> випадків, визначених у пункті 1.3. цього Договору. У разі надходження до </w:t>
      </w:r>
      <w:r w:rsidR="0002129F" w:rsidRPr="0067540A">
        <w:rPr>
          <w:rFonts w:ascii="Times New Roman" w:hAnsi="Times New Roman" w:cs="Times New Roman"/>
          <w:sz w:val="24"/>
          <w:szCs w:val="24"/>
        </w:rPr>
        <w:t>Користувача</w:t>
      </w:r>
      <w:r w:rsidR="0037097A" w:rsidRPr="0067540A">
        <w:rPr>
          <w:rFonts w:ascii="Times New Roman" w:hAnsi="Times New Roman" w:cs="Times New Roman"/>
          <w:sz w:val="24"/>
          <w:szCs w:val="24"/>
        </w:rPr>
        <w:t xml:space="preserve"> таких претензій вони вирішуються Організацією.  </w:t>
      </w:r>
      <w:r w:rsidRPr="0067540A">
        <w:rPr>
          <w:rFonts w:ascii="Times New Roman" w:hAnsi="Times New Roman" w:cs="Times New Roman"/>
          <w:sz w:val="24"/>
          <w:szCs w:val="24"/>
        </w:rPr>
        <w:t xml:space="preserve"> </w:t>
      </w:r>
    </w:p>
    <w:p w14:paraId="6DCC95E0" w14:textId="77777777" w:rsidR="00FF00A2" w:rsidRPr="0067540A" w:rsidRDefault="00FF00A2" w:rsidP="0067540A">
      <w:pPr>
        <w:pStyle w:val="a3"/>
        <w:spacing w:after="0" w:line="240" w:lineRule="auto"/>
        <w:jc w:val="both"/>
        <w:rPr>
          <w:rFonts w:ascii="Times New Roman" w:hAnsi="Times New Roman" w:cs="Times New Roman"/>
          <w:b/>
          <w:sz w:val="24"/>
          <w:szCs w:val="24"/>
        </w:rPr>
      </w:pPr>
    </w:p>
    <w:p w14:paraId="5C9EA83C" w14:textId="77777777" w:rsidR="0037097A" w:rsidRPr="0067540A" w:rsidRDefault="00FF00A2" w:rsidP="0067540A">
      <w:pPr>
        <w:pStyle w:val="a3"/>
        <w:numPr>
          <w:ilvl w:val="0"/>
          <w:numId w:val="1"/>
        </w:numPr>
        <w:spacing w:after="0" w:line="240" w:lineRule="auto"/>
        <w:jc w:val="both"/>
        <w:rPr>
          <w:rFonts w:ascii="Times New Roman" w:hAnsi="Times New Roman" w:cs="Times New Roman"/>
          <w:b/>
          <w:sz w:val="24"/>
          <w:szCs w:val="24"/>
        </w:rPr>
      </w:pPr>
      <w:r w:rsidRPr="0067540A">
        <w:rPr>
          <w:rFonts w:ascii="Times New Roman" w:hAnsi="Times New Roman" w:cs="Times New Roman"/>
          <w:b/>
          <w:sz w:val="24"/>
          <w:szCs w:val="24"/>
        </w:rPr>
        <w:t>Права та обов’язки Сторін</w:t>
      </w:r>
    </w:p>
    <w:p w14:paraId="66BFD209" w14:textId="52C18BD5" w:rsidR="00AC1CEB" w:rsidRPr="0067540A" w:rsidRDefault="00FB09C2" w:rsidP="0067540A">
      <w:pPr>
        <w:pStyle w:val="a3"/>
        <w:numPr>
          <w:ilvl w:val="1"/>
          <w:numId w:val="1"/>
        </w:numPr>
        <w:spacing w:after="0" w:line="240" w:lineRule="auto"/>
        <w:jc w:val="both"/>
        <w:rPr>
          <w:rFonts w:ascii="Times New Roman" w:hAnsi="Times New Roman" w:cs="Times New Roman"/>
          <w:sz w:val="24"/>
          <w:szCs w:val="24"/>
        </w:rPr>
      </w:pPr>
      <w:r w:rsidRPr="0067540A">
        <w:rPr>
          <w:rFonts w:ascii="Times New Roman" w:hAnsi="Times New Roman" w:cs="Times New Roman"/>
          <w:sz w:val="24"/>
          <w:szCs w:val="24"/>
        </w:rPr>
        <w:t>Користувач зобов’язаний щомісячно сплачувати Організації винагороду (роялті) за публічне сповіщення музичних недраматичних творів шляхом телевізійного мовлення</w:t>
      </w:r>
      <w:r w:rsidRPr="0067540A" w:rsidDel="00AB7F5B">
        <w:rPr>
          <w:rFonts w:ascii="Times New Roman" w:hAnsi="Times New Roman" w:cs="Times New Roman"/>
          <w:sz w:val="24"/>
          <w:szCs w:val="24"/>
        </w:rPr>
        <w:t xml:space="preserve"> </w:t>
      </w:r>
      <w:r w:rsidRPr="0067540A">
        <w:rPr>
          <w:rFonts w:ascii="Times New Roman" w:hAnsi="Times New Roman" w:cs="Times New Roman"/>
          <w:sz w:val="24"/>
          <w:szCs w:val="24"/>
        </w:rPr>
        <w:t xml:space="preserve">в сумі, що вираховується згідно з тарифами винагороди за публічне сповіщення музичних недраматичних творів з текстом і без тексту, включно з тими творами, що включені до складу аудіовізуальних творів, крім кабельної ретрансляції (ефірне телевізійне мовлення, супутникове телевізійне мовлення, телевізійне мовлення через мережу Інтернет, кабельне телевізійне мовлення), і зазначається в додатку № 2 до даного Договору (попередні тарифи розміщено за </w:t>
      </w:r>
      <w:proofErr w:type="spellStart"/>
      <w:r w:rsidRPr="0067540A">
        <w:rPr>
          <w:rFonts w:ascii="Times New Roman" w:hAnsi="Times New Roman" w:cs="Times New Roman"/>
          <w:sz w:val="24"/>
          <w:szCs w:val="24"/>
        </w:rPr>
        <w:t>адресою</w:t>
      </w:r>
      <w:proofErr w:type="spellEnd"/>
      <w:r w:rsidRPr="0067540A">
        <w:rPr>
          <w:rFonts w:ascii="Times New Roman" w:hAnsi="Times New Roman" w:cs="Times New Roman"/>
          <w:sz w:val="24"/>
          <w:szCs w:val="24"/>
        </w:rPr>
        <w:t xml:space="preserve">: </w:t>
      </w:r>
      <w:hyperlink r:id="rId9" w:history="1">
        <w:r w:rsidRPr="0067540A">
          <w:rPr>
            <w:rStyle w:val="a4"/>
            <w:rFonts w:ascii="Times New Roman" w:hAnsi="Times New Roman" w:cs="Times New Roman"/>
            <w:sz w:val="24"/>
            <w:szCs w:val="24"/>
          </w:rPr>
          <w:t>https://www.ap.org.ua/wp-content/uploads/2021/11/Poperedni-taryfy-avtorske-pravo-telebachennia.pdf</w:t>
        </w:r>
      </w:hyperlink>
      <w:r w:rsidRPr="0067540A">
        <w:rPr>
          <w:rFonts w:ascii="Times New Roman" w:hAnsi="Times New Roman" w:cs="Times New Roman"/>
          <w:sz w:val="24"/>
          <w:szCs w:val="24"/>
        </w:rPr>
        <w:t>. Податок на додану вартість на виплату винагороди (роялті) не нараховується. Сума винагороди (роялті) повинна сплачуватися на рахунок Організації до 15 числа місяця, наступного за звітним.</w:t>
      </w:r>
      <w:r w:rsidR="0002129F" w:rsidRPr="0067540A">
        <w:rPr>
          <w:rFonts w:ascii="Times New Roman" w:hAnsi="Times New Roman" w:cs="Times New Roman"/>
          <w:sz w:val="24"/>
          <w:szCs w:val="24"/>
        </w:rPr>
        <w:t xml:space="preserve"> </w:t>
      </w:r>
      <w:r w:rsidR="00AC1CEB" w:rsidRPr="0067540A">
        <w:rPr>
          <w:rFonts w:ascii="Times New Roman" w:hAnsi="Times New Roman" w:cs="Times New Roman"/>
          <w:sz w:val="24"/>
          <w:szCs w:val="24"/>
        </w:rPr>
        <w:t>С</w:t>
      </w:r>
      <w:r w:rsidR="0002129F" w:rsidRPr="0067540A">
        <w:rPr>
          <w:rFonts w:ascii="Times New Roman" w:hAnsi="Times New Roman" w:cs="Times New Roman"/>
          <w:sz w:val="24"/>
          <w:szCs w:val="24"/>
        </w:rPr>
        <w:t>торонами погоджено вважати, що Користувач</w:t>
      </w:r>
      <w:r w:rsidR="00AC1CEB" w:rsidRPr="0067540A">
        <w:rPr>
          <w:rFonts w:ascii="Times New Roman" w:hAnsi="Times New Roman" w:cs="Times New Roman"/>
          <w:sz w:val="24"/>
          <w:szCs w:val="24"/>
        </w:rPr>
        <w:t xml:space="preserve"> протягом строку дії цього Договору здійснює використання </w:t>
      </w:r>
      <w:r w:rsidR="00AE37AB" w:rsidRPr="0067540A">
        <w:rPr>
          <w:rFonts w:ascii="Times New Roman" w:hAnsi="Times New Roman" w:cs="Times New Roman"/>
          <w:sz w:val="24"/>
          <w:szCs w:val="24"/>
        </w:rPr>
        <w:t>музичних недраматичних творів</w:t>
      </w:r>
      <w:r w:rsidR="00AC1CEB" w:rsidRPr="0067540A">
        <w:rPr>
          <w:rFonts w:ascii="Times New Roman" w:hAnsi="Times New Roman" w:cs="Times New Roman"/>
          <w:sz w:val="24"/>
          <w:szCs w:val="24"/>
        </w:rPr>
        <w:t xml:space="preserve"> способом, визначеним пунктом 1.1. цього Договору.</w:t>
      </w:r>
    </w:p>
    <w:p w14:paraId="67E98666" w14:textId="77777777" w:rsidR="00685FEB" w:rsidRPr="0067540A" w:rsidRDefault="0002129F" w:rsidP="0067540A">
      <w:pPr>
        <w:pStyle w:val="a3"/>
        <w:numPr>
          <w:ilvl w:val="1"/>
          <w:numId w:val="1"/>
        </w:numPr>
        <w:spacing w:after="0" w:line="240" w:lineRule="auto"/>
        <w:jc w:val="both"/>
        <w:rPr>
          <w:rFonts w:ascii="Times New Roman" w:hAnsi="Times New Roman" w:cs="Times New Roman"/>
          <w:sz w:val="24"/>
          <w:szCs w:val="24"/>
        </w:rPr>
      </w:pPr>
      <w:r w:rsidRPr="0067540A">
        <w:rPr>
          <w:rFonts w:ascii="Times New Roman" w:hAnsi="Times New Roman" w:cs="Times New Roman"/>
          <w:sz w:val="24"/>
          <w:szCs w:val="24"/>
        </w:rPr>
        <w:lastRenderedPageBreak/>
        <w:t xml:space="preserve"> Користувач</w:t>
      </w:r>
      <w:r w:rsidR="001B362B" w:rsidRPr="0067540A">
        <w:rPr>
          <w:rFonts w:ascii="Times New Roman" w:hAnsi="Times New Roman" w:cs="Times New Roman"/>
          <w:sz w:val="24"/>
          <w:szCs w:val="24"/>
        </w:rPr>
        <w:t xml:space="preserve"> зобов’язаний щоквартально, не пізніше 10 числа місяця, наступного за звітним кварталом</w:t>
      </w:r>
      <w:r w:rsidR="006661DF" w:rsidRPr="0067540A">
        <w:rPr>
          <w:rFonts w:ascii="Times New Roman" w:hAnsi="Times New Roman" w:cs="Times New Roman"/>
          <w:sz w:val="24"/>
          <w:szCs w:val="24"/>
          <w:lang w:val="ru-RU"/>
        </w:rPr>
        <w:t>,</w:t>
      </w:r>
      <w:r w:rsidR="00984854" w:rsidRPr="0067540A">
        <w:rPr>
          <w:rFonts w:ascii="Times New Roman" w:hAnsi="Times New Roman" w:cs="Times New Roman"/>
          <w:sz w:val="24"/>
          <w:szCs w:val="24"/>
        </w:rPr>
        <w:t xml:space="preserve"> надавати Організації</w:t>
      </w:r>
      <w:r w:rsidR="003C45CE" w:rsidRPr="0067540A">
        <w:rPr>
          <w:rFonts w:ascii="Times New Roman" w:hAnsi="Times New Roman" w:cs="Times New Roman"/>
          <w:sz w:val="24"/>
          <w:szCs w:val="24"/>
        </w:rPr>
        <w:t xml:space="preserve"> звіт про</w:t>
      </w:r>
      <w:r w:rsidR="00984854" w:rsidRPr="0067540A">
        <w:rPr>
          <w:rFonts w:ascii="Times New Roman" w:hAnsi="Times New Roman" w:cs="Times New Roman"/>
          <w:sz w:val="24"/>
          <w:szCs w:val="24"/>
        </w:rPr>
        <w:t xml:space="preserve"> точний перелік </w:t>
      </w:r>
      <w:r w:rsidR="00AE37AB" w:rsidRPr="0067540A">
        <w:rPr>
          <w:rFonts w:ascii="Times New Roman" w:hAnsi="Times New Roman" w:cs="Times New Roman"/>
          <w:sz w:val="24"/>
          <w:szCs w:val="24"/>
        </w:rPr>
        <w:t>музичних недраматичних творів</w:t>
      </w:r>
      <w:r w:rsidR="00B568D5" w:rsidRPr="0067540A">
        <w:rPr>
          <w:rFonts w:ascii="Times New Roman" w:hAnsi="Times New Roman" w:cs="Times New Roman"/>
          <w:sz w:val="24"/>
          <w:szCs w:val="24"/>
        </w:rPr>
        <w:t xml:space="preserve">, що були </w:t>
      </w:r>
      <w:r w:rsidR="00685FEB" w:rsidRPr="0067540A">
        <w:rPr>
          <w:rFonts w:ascii="Times New Roman" w:hAnsi="Times New Roman" w:cs="Times New Roman"/>
          <w:sz w:val="24"/>
          <w:szCs w:val="24"/>
        </w:rPr>
        <w:t xml:space="preserve">ним </w:t>
      </w:r>
      <w:r w:rsidR="00B568D5" w:rsidRPr="0067540A">
        <w:rPr>
          <w:rFonts w:ascii="Times New Roman" w:hAnsi="Times New Roman" w:cs="Times New Roman"/>
          <w:sz w:val="24"/>
          <w:szCs w:val="24"/>
        </w:rPr>
        <w:t>публічно сповіщені протягом звітного кварталу.</w:t>
      </w:r>
      <w:r w:rsidR="003C45CE" w:rsidRPr="0067540A">
        <w:rPr>
          <w:rFonts w:ascii="Times New Roman" w:hAnsi="Times New Roman" w:cs="Times New Roman"/>
          <w:sz w:val="24"/>
          <w:szCs w:val="24"/>
        </w:rPr>
        <w:t xml:space="preserve"> Форма такого звіту </w:t>
      </w:r>
      <w:r w:rsidR="002173D7" w:rsidRPr="0067540A">
        <w:rPr>
          <w:rFonts w:ascii="Times New Roman" w:hAnsi="Times New Roman" w:cs="Times New Roman"/>
          <w:sz w:val="24"/>
          <w:szCs w:val="24"/>
        </w:rPr>
        <w:t>погоджена Сторонами</w:t>
      </w:r>
      <w:r w:rsidR="008148A1" w:rsidRPr="0067540A">
        <w:rPr>
          <w:rFonts w:ascii="Times New Roman" w:hAnsi="Times New Roman" w:cs="Times New Roman"/>
          <w:sz w:val="24"/>
          <w:szCs w:val="24"/>
        </w:rPr>
        <w:t xml:space="preserve"> у Додатку № 1 до цього Договору. </w:t>
      </w:r>
      <w:r w:rsidR="00685FEB" w:rsidRPr="0067540A">
        <w:rPr>
          <w:rFonts w:ascii="Times New Roman" w:hAnsi="Times New Roman" w:cs="Times New Roman"/>
          <w:sz w:val="24"/>
          <w:szCs w:val="24"/>
        </w:rPr>
        <w:t xml:space="preserve">Вказаний звіт повинен надаватися </w:t>
      </w:r>
      <w:r w:rsidR="002173D7" w:rsidRPr="0067540A">
        <w:rPr>
          <w:rFonts w:ascii="Times New Roman" w:hAnsi="Times New Roman" w:cs="Times New Roman"/>
          <w:sz w:val="24"/>
          <w:szCs w:val="24"/>
        </w:rPr>
        <w:t>Користувачем</w:t>
      </w:r>
      <w:r w:rsidR="00685FEB" w:rsidRPr="0067540A">
        <w:rPr>
          <w:rFonts w:ascii="Times New Roman" w:hAnsi="Times New Roman" w:cs="Times New Roman"/>
          <w:sz w:val="24"/>
          <w:szCs w:val="24"/>
        </w:rPr>
        <w:t xml:space="preserve"> одночасно двома способами: </w:t>
      </w:r>
    </w:p>
    <w:p w14:paraId="04D5DCD0" w14:textId="77777777" w:rsidR="00685FEB" w:rsidRPr="0067540A" w:rsidRDefault="00685FEB" w:rsidP="0067540A">
      <w:pPr>
        <w:pStyle w:val="a3"/>
        <w:numPr>
          <w:ilvl w:val="0"/>
          <w:numId w:val="2"/>
        </w:numPr>
        <w:spacing w:after="0" w:line="240" w:lineRule="auto"/>
        <w:jc w:val="both"/>
        <w:rPr>
          <w:rFonts w:ascii="Times New Roman" w:hAnsi="Times New Roman" w:cs="Times New Roman"/>
          <w:sz w:val="24"/>
          <w:szCs w:val="24"/>
        </w:rPr>
      </w:pPr>
      <w:r w:rsidRPr="0067540A">
        <w:rPr>
          <w:rFonts w:ascii="Times New Roman" w:hAnsi="Times New Roman" w:cs="Times New Roman"/>
          <w:sz w:val="24"/>
          <w:szCs w:val="24"/>
        </w:rPr>
        <w:t xml:space="preserve">у паперовому вигляді з печаткою </w:t>
      </w:r>
      <w:r w:rsidR="002173D7" w:rsidRPr="0067540A">
        <w:rPr>
          <w:rFonts w:ascii="Times New Roman" w:hAnsi="Times New Roman" w:cs="Times New Roman"/>
          <w:sz w:val="24"/>
          <w:szCs w:val="24"/>
        </w:rPr>
        <w:t>Користувача</w:t>
      </w:r>
      <w:r w:rsidRPr="0067540A">
        <w:rPr>
          <w:rFonts w:ascii="Times New Roman" w:hAnsi="Times New Roman" w:cs="Times New Roman"/>
          <w:sz w:val="24"/>
          <w:szCs w:val="24"/>
        </w:rPr>
        <w:t xml:space="preserve"> (за наявності) та підписом уповноваженої особи </w:t>
      </w:r>
      <w:r w:rsidR="002173D7" w:rsidRPr="0067540A">
        <w:rPr>
          <w:rFonts w:ascii="Times New Roman" w:hAnsi="Times New Roman" w:cs="Times New Roman"/>
          <w:sz w:val="24"/>
          <w:szCs w:val="24"/>
        </w:rPr>
        <w:t>Користувача</w:t>
      </w:r>
      <w:r w:rsidRPr="0067540A">
        <w:rPr>
          <w:rFonts w:ascii="Times New Roman" w:hAnsi="Times New Roman" w:cs="Times New Roman"/>
          <w:sz w:val="24"/>
          <w:szCs w:val="24"/>
        </w:rPr>
        <w:t xml:space="preserve"> рекомендованим листом на поштову адресу Організації або шляхом вручення під розписку працівнику Організації безпосередньо за її місцем знаходження;</w:t>
      </w:r>
    </w:p>
    <w:p w14:paraId="1B84BE4E" w14:textId="29C508D6" w:rsidR="00924DF4" w:rsidRPr="0067540A" w:rsidRDefault="00685FEB" w:rsidP="0067540A">
      <w:pPr>
        <w:pStyle w:val="a3"/>
        <w:numPr>
          <w:ilvl w:val="0"/>
          <w:numId w:val="2"/>
        </w:numPr>
        <w:spacing w:after="0" w:line="240" w:lineRule="auto"/>
        <w:jc w:val="both"/>
        <w:rPr>
          <w:rFonts w:ascii="Times New Roman" w:hAnsi="Times New Roman" w:cs="Times New Roman"/>
          <w:sz w:val="24"/>
          <w:szCs w:val="24"/>
        </w:rPr>
      </w:pPr>
      <w:r w:rsidRPr="0067540A">
        <w:rPr>
          <w:rFonts w:ascii="Times New Roman" w:hAnsi="Times New Roman" w:cs="Times New Roman"/>
          <w:sz w:val="24"/>
          <w:szCs w:val="24"/>
        </w:rPr>
        <w:t xml:space="preserve">в електронному вигляді у форматі програми </w:t>
      </w:r>
      <w:r w:rsidRPr="0067540A">
        <w:rPr>
          <w:rFonts w:ascii="Times New Roman" w:hAnsi="Times New Roman" w:cs="Times New Roman"/>
          <w:sz w:val="24"/>
          <w:szCs w:val="24"/>
          <w:lang w:val="en-US"/>
        </w:rPr>
        <w:t>Microsoft</w:t>
      </w:r>
      <w:r w:rsidRPr="0067540A">
        <w:rPr>
          <w:rFonts w:ascii="Times New Roman" w:hAnsi="Times New Roman" w:cs="Times New Roman"/>
          <w:sz w:val="24"/>
          <w:szCs w:val="24"/>
          <w:lang w:val="ru-RU"/>
        </w:rPr>
        <w:t xml:space="preserve"> </w:t>
      </w:r>
      <w:r w:rsidRPr="0067540A">
        <w:rPr>
          <w:rFonts w:ascii="Times New Roman" w:hAnsi="Times New Roman" w:cs="Times New Roman"/>
          <w:sz w:val="24"/>
          <w:szCs w:val="24"/>
          <w:lang w:val="en-US"/>
        </w:rPr>
        <w:t>Excel</w:t>
      </w:r>
      <w:r w:rsidRPr="0067540A">
        <w:rPr>
          <w:rFonts w:ascii="Times New Roman" w:hAnsi="Times New Roman" w:cs="Times New Roman"/>
          <w:sz w:val="24"/>
          <w:szCs w:val="24"/>
          <w:lang w:val="ru-RU"/>
        </w:rPr>
        <w:t xml:space="preserve"> </w:t>
      </w:r>
      <w:r w:rsidR="0097193F" w:rsidRPr="0067540A">
        <w:rPr>
          <w:rFonts w:ascii="Times New Roman" w:hAnsi="Times New Roman" w:cs="Times New Roman"/>
          <w:sz w:val="24"/>
          <w:szCs w:val="24"/>
        </w:rPr>
        <w:t xml:space="preserve">на електронну адресу </w:t>
      </w:r>
      <w:hyperlink r:id="rId10" w:history="1"/>
      <w:r w:rsidR="00D6776B" w:rsidRPr="0067540A">
        <w:rPr>
          <w:rFonts w:ascii="Times New Roman" w:hAnsi="Times New Roman" w:cs="Times New Roman"/>
          <w:sz w:val="24"/>
          <w:szCs w:val="24"/>
          <w:lang w:val="en-US"/>
        </w:rPr>
        <w:t>info</w:t>
      </w:r>
      <w:r w:rsidR="00D6776B" w:rsidRPr="0067540A">
        <w:rPr>
          <w:rFonts w:ascii="Times New Roman" w:hAnsi="Times New Roman" w:cs="Times New Roman"/>
          <w:sz w:val="24"/>
          <w:szCs w:val="24"/>
          <w:lang w:val="ru-RU"/>
        </w:rPr>
        <w:t>@</w:t>
      </w:r>
      <w:r w:rsidR="00D6776B" w:rsidRPr="0067540A">
        <w:rPr>
          <w:rFonts w:ascii="Times New Roman" w:hAnsi="Times New Roman" w:cs="Times New Roman"/>
          <w:sz w:val="24"/>
          <w:szCs w:val="24"/>
          <w:lang w:val="en-US"/>
        </w:rPr>
        <w:t>ap</w:t>
      </w:r>
      <w:r w:rsidR="00D6776B" w:rsidRPr="0067540A">
        <w:rPr>
          <w:rFonts w:ascii="Times New Roman" w:hAnsi="Times New Roman" w:cs="Times New Roman"/>
          <w:sz w:val="24"/>
          <w:szCs w:val="24"/>
          <w:lang w:val="ru-RU"/>
        </w:rPr>
        <w:t>.</w:t>
      </w:r>
      <w:r w:rsidR="00D6776B" w:rsidRPr="0067540A">
        <w:rPr>
          <w:rFonts w:ascii="Times New Roman" w:hAnsi="Times New Roman" w:cs="Times New Roman"/>
          <w:sz w:val="24"/>
          <w:szCs w:val="24"/>
          <w:lang w:val="en-US"/>
        </w:rPr>
        <w:t>org</w:t>
      </w:r>
      <w:r w:rsidR="00D6776B" w:rsidRPr="0067540A">
        <w:rPr>
          <w:rFonts w:ascii="Times New Roman" w:hAnsi="Times New Roman" w:cs="Times New Roman"/>
          <w:sz w:val="24"/>
          <w:szCs w:val="24"/>
          <w:lang w:val="ru-RU"/>
        </w:rPr>
        <w:t>.</w:t>
      </w:r>
      <w:proofErr w:type="spellStart"/>
      <w:r w:rsidR="00D6776B" w:rsidRPr="0067540A">
        <w:rPr>
          <w:rFonts w:ascii="Times New Roman" w:hAnsi="Times New Roman" w:cs="Times New Roman"/>
          <w:sz w:val="24"/>
          <w:szCs w:val="24"/>
          <w:lang w:val="en-US"/>
        </w:rPr>
        <w:t>ua</w:t>
      </w:r>
      <w:proofErr w:type="spellEnd"/>
      <w:r w:rsidR="0097193F" w:rsidRPr="0067540A">
        <w:rPr>
          <w:rFonts w:ascii="Times New Roman" w:hAnsi="Times New Roman" w:cs="Times New Roman"/>
          <w:sz w:val="24"/>
          <w:szCs w:val="24"/>
          <w:lang w:val="ru-RU"/>
        </w:rPr>
        <w:t xml:space="preserve"> </w:t>
      </w:r>
    </w:p>
    <w:p w14:paraId="4E85664A" w14:textId="77777777" w:rsidR="00BF0137" w:rsidRPr="0067540A" w:rsidRDefault="003C45CE" w:rsidP="0067540A">
      <w:pPr>
        <w:pStyle w:val="a3"/>
        <w:numPr>
          <w:ilvl w:val="1"/>
          <w:numId w:val="1"/>
        </w:numPr>
        <w:spacing w:after="0" w:line="240" w:lineRule="auto"/>
        <w:jc w:val="both"/>
        <w:rPr>
          <w:rFonts w:ascii="Times New Roman" w:hAnsi="Times New Roman" w:cs="Times New Roman"/>
          <w:sz w:val="24"/>
          <w:szCs w:val="24"/>
        </w:rPr>
      </w:pPr>
      <w:r w:rsidRPr="0067540A">
        <w:rPr>
          <w:rFonts w:ascii="Times New Roman" w:hAnsi="Times New Roman" w:cs="Times New Roman"/>
          <w:sz w:val="24"/>
          <w:szCs w:val="24"/>
        </w:rPr>
        <w:t xml:space="preserve"> </w:t>
      </w:r>
      <w:r w:rsidR="00BF0137" w:rsidRPr="0067540A">
        <w:rPr>
          <w:rFonts w:ascii="Times New Roman" w:hAnsi="Times New Roman" w:cs="Times New Roman"/>
          <w:sz w:val="24"/>
          <w:szCs w:val="24"/>
        </w:rPr>
        <w:t xml:space="preserve">Організація зобов’язана прийняти від </w:t>
      </w:r>
      <w:r w:rsidR="0002129F" w:rsidRPr="0067540A">
        <w:rPr>
          <w:rFonts w:ascii="Times New Roman" w:hAnsi="Times New Roman" w:cs="Times New Roman"/>
          <w:sz w:val="24"/>
          <w:szCs w:val="24"/>
        </w:rPr>
        <w:t>Користувача</w:t>
      </w:r>
      <w:r w:rsidR="00BF0137" w:rsidRPr="0067540A">
        <w:rPr>
          <w:rFonts w:ascii="Times New Roman" w:hAnsi="Times New Roman" w:cs="Times New Roman"/>
          <w:sz w:val="24"/>
          <w:szCs w:val="24"/>
        </w:rPr>
        <w:t xml:space="preserve"> винагороду відповідно до пункту 1.1. цього Договору.</w:t>
      </w:r>
    </w:p>
    <w:p w14:paraId="6EB2084F" w14:textId="77777777" w:rsidR="00FF2C26" w:rsidRPr="0067540A" w:rsidRDefault="00BF0137" w:rsidP="0067540A">
      <w:pPr>
        <w:pStyle w:val="a3"/>
        <w:numPr>
          <w:ilvl w:val="1"/>
          <w:numId w:val="1"/>
        </w:numPr>
        <w:spacing w:after="0" w:line="240" w:lineRule="auto"/>
        <w:jc w:val="both"/>
        <w:rPr>
          <w:rFonts w:ascii="Times New Roman" w:hAnsi="Times New Roman" w:cs="Times New Roman"/>
          <w:sz w:val="24"/>
          <w:szCs w:val="24"/>
        </w:rPr>
      </w:pPr>
      <w:r w:rsidRPr="0067540A">
        <w:rPr>
          <w:rFonts w:ascii="Times New Roman" w:hAnsi="Times New Roman" w:cs="Times New Roman"/>
          <w:sz w:val="24"/>
          <w:szCs w:val="24"/>
        </w:rPr>
        <w:t xml:space="preserve"> Розподіл та виплата винагороди Правовласникам здійснюється Організацією відповідно до Правил розподілу, затверджених Загальними зборами Організації, з урахуванням вимог Закону України «Про авторське право і суміжні права» та Закону України «Про ефективне управління майновими правами правовласників у сфері авторського права і (або) суміжних прав</w:t>
      </w:r>
      <w:r w:rsidR="00F13122" w:rsidRPr="0067540A">
        <w:rPr>
          <w:rFonts w:ascii="Times New Roman" w:hAnsi="Times New Roman" w:cs="Times New Roman"/>
          <w:sz w:val="24"/>
          <w:szCs w:val="24"/>
        </w:rPr>
        <w:t>»</w:t>
      </w:r>
      <w:r w:rsidR="0002129F" w:rsidRPr="0067540A">
        <w:rPr>
          <w:rFonts w:ascii="Times New Roman" w:hAnsi="Times New Roman" w:cs="Times New Roman"/>
          <w:sz w:val="24"/>
          <w:szCs w:val="24"/>
        </w:rPr>
        <w:t xml:space="preserve">. </w:t>
      </w:r>
    </w:p>
    <w:p w14:paraId="3EF5C053" w14:textId="77777777" w:rsidR="008148A1" w:rsidRPr="0067540A" w:rsidRDefault="008148A1" w:rsidP="0067540A">
      <w:pPr>
        <w:pStyle w:val="a3"/>
        <w:spacing w:after="0" w:line="240" w:lineRule="auto"/>
        <w:jc w:val="both"/>
        <w:rPr>
          <w:rFonts w:ascii="Times New Roman" w:hAnsi="Times New Roman" w:cs="Times New Roman"/>
          <w:sz w:val="24"/>
          <w:szCs w:val="24"/>
        </w:rPr>
      </w:pPr>
    </w:p>
    <w:p w14:paraId="74E01348" w14:textId="77777777" w:rsidR="00FF2C26" w:rsidRPr="0067540A" w:rsidRDefault="00FF2C26" w:rsidP="0067540A">
      <w:pPr>
        <w:pStyle w:val="a3"/>
        <w:numPr>
          <w:ilvl w:val="0"/>
          <w:numId w:val="1"/>
        </w:numPr>
        <w:spacing w:after="0" w:line="240" w:lineRule="auto"/>
        <w:jc w:val="both"/>
        <w:rPr>
          <w:rFonts w:ascii="Times New Roman" w:hAnsi="Times New Roman" w:cs="Times New Roman"/>
          <w:b/>
          <w:sz w:val="24"/>
          <w:szCs w:val="24"/>
        </w:rPr>
      </w:pPr>
      <w:r w:rsidRPr="0067540A">
        <w:rPr>
          <w:rFonts w:ascii="Times New Roman" w:hAnsi="Times New Roman" w:cs="Times New Roman"/>
          <w:b/>
          <w:sz w:val="24"/>
          <w:szCs w:val="24"/>
        </w:rPr>
        <w:t>Строк дії Договору та зміна умов Договору</w:t>
      </w:r>
    </w:p>
    <w:p w14:paraId="535096E8" w14:textId="77777777" w:rsidR="00FF2C26" w:rsidRPr="0067540A" w:rsidRDefault="00FF2C26" w:rsidP="0067540A">
      <w:pPr>
        <w:pStyle w:val="a3"/>
        <w:numPr>
          <w:ilvl w:val="1"/>
          <w:numId w:val="1"/>
        </w:numPr>
        <w:spacing w:after="0" w:line="240" w:lineRule="auto"/>
        <w:jc w:val="both"/>
        <w:rPr>
          <w:rFonts w:ascii="Times New Roman" w:hAnsi="Times New Roman" w:cs="Times New Roman"/>
          <w:sz w:val="24"/>
          <w:szCs w:val="24"/>
        </w:rPr>
      </w:pPr>
      <w:r w:rsidRPr="0067540A">
        <w:rPr>
          <w:rFonts w:ascii="Times New Roman" w:hAnsi="Times New Roman" w:cs="Times New Roman"/>
          <w:sz w:val="24"/>
          <w:szCs w:val="24"/>
        </w:rPr>
        <w:t xml:space="preserve"> Цей Договір набуває чинності з моменту його підписання уповноваженими представниками Сторін і діє протягом всього часу чинності повноважень Організації щодо збору та розподілу винагороди за публічне сповіщення </w:t>
      </w:r>
      <w:r w:rsidR="00AE37AB" w:rsidRPr="0067540A">
        <w:rPr>
          <w:rFonts w:ascii="Times New Roman" w:hAnsi="Times New Roman" w:cs="Times New Roman"/>
          <w:sz w:val="24"/>
          <w:szCs w:val="24"/>
        </w:rPr>
        <w:t xml:space="preserve">музичних недраматичних творів </w:t>
      </w:r>
      <w:r w:rsidRPr="0067540A">
        <w:rPr>
          <w:rFonts w:ascii="Times New Roman" w:hAnsi="Times New Roman" w:cs="Times New Roman"/>
          <w:sz w:val="24"/>
          <w:szCs w:val="24"/>
        </w:rPr>
        <w:t xml:space="preserve">незалежно від зміни документів, рішень державних органів чи законодавства, на підставі яких такі повноваження набуті Організацією.   </w:t>
      </w:r>
    </w:p>
    <w:p w14:paraId="55BA35E5" w14:textId="77777777" w:rsidR="007A39CB" w:rsidRPr="0067540A" w:rsidRDefault="00D31352" w:rsidP="0067540A">
      <w:pPr>
        <w:pStyle w:val="a3"/>
        <w:numPr>
          <w:ilvl w:val="1"/>
          <w:numId w:val="1"/>
        </w:numPr>
        <w:spacing w:after="0" w:line="240" w:lineRule="auto"/>
        <w:jc w:val="both"/>
        <w:rPr>
          <w:rFonts w:ascii="Times New Roman" w:hAnsi="Times New Roman" w:cs="Times New Roman"/>
          <w:sz w:val="24"/>
          <w:szCs w:val="24"/>
        </w:rPr>
      </w:pPr>
      <w:r w:rsidRPr="0067540A">
        <w:rPr>
          <w:rFonts w:ascii="Times New Roman" w:hAnsi="Times New Roman" w:cs="Times New Roman"/>
          <w:sz w:val="24"/>
          <w:szCs w:val="24"/>
        </w:rPr>
        <w:t xml:space="preserve"> Зміни і доповнення </w:t>
      </w:r>
      <w:r w:rsidR="007A39CB" w:rsidRPr="0067540A">
        <w:rPr>
          <w:rFonts w:ascii="Times New Roman" w:hAnsi="Times New Roman" w:cs="Times New Roman"/>
          <w:sz w:val="24"/>
          <w:szCs w:val="24"/>
        </w:rPr>
        <w:t xml:space="preserve">до цього Договору здійснюються лише за погодженням обох Сторін та оформлюються у письмовому вигляді у формі додаткової угоди, що підписується обома Сторонами та є невід’ємною частиною цього Договору. </w:t>
      </w:r>
    </w:p>
    <w:p w14:paraId="63B27672" w14:textId="77777777" w:rsidR="00CF4CAA" w:rsidRPr="0067540A" w:rsidRDefault="00CF4CAA" w:rsidP="0067540A">
      <w:pPr>
        <w:pStyle w:val="a3"/>
        <w:spacing w:after="0" w:line="240" w:lineRule="auto"/>
        <w:jc w:val="both"/>
        <w:rPr>
          <w:rFonts w:ascii="Times New Roman" w:hAnsi="Times New Roman" w:cs="Times New Roman"/>
          <w:sz w:val="24"/>
          <w:szCs w:val="24"/>
        </w:rPr>
      </w:pPr>
    </w:p>
    <w:p w14:paraId="5076CE9A" w14:textId="77777777" w:rsidR="00BC5C97" w:rsidRPr="0067540A" w:rsidRDefault="007A39CB" w:rsidP="0067540A">
      <w:pPr>
        <w:pStyle w:val="a3"/>
        <w:numPr>
          <w:ilvl w:val="0"/>
          <w:numId w:val="1"/>
        </w:numPr>
        <w:spacing w:after="0" w:line="240" w:lineRule="auto"/>
        <w:jc w:val="both"/>
        <w:rPr>
          <w:rFonts w:ascii="Times New Roman" w:hAnsi="Times New Roman" w:cs="Times New Roman"/>
          <w:b/>
          <w:sz w:val="24"/>
          <w:szCs w:val="24"/>
        </w:rPr>
      </w:pPr>
      <w:r w:rsidRPr="0067540A">
        <w:rPr>
          <w:rFonts w:ascii="Times New Roman" w:hAnsi="Times New Roman" w:cs="Times New Roman"/>
          <w:b/>
          <w:sz w:val="24"/>
          <w:szCs w:val="24"/>
        </w:rPr>
        <w:t>Відповідальність Сторін</w:t>
      </w:r>
    </w:p>
    <w:p w14:paraId="78E0C5F4" w14:textId="77777777" w:rsidR="00BC5C97" w:rsidRPr="0067540A" w:rsidRDefault="00BC5C97" w:rsidP="0067540A">
      <w:pPr>
        <w:pStyle w:val="a3"/>
        <w:numPr>
          <w:ilvl w:val="1"/>
          <w:numId w:val="1"/>
        </w:numPr>
        <w:spacing w:after="0" w:line="240" w:lineRule="auto"/>
        <w:jc w:val="both"/>
        <w:rPr>
          <w:rFonts w:ascii="Times New Roman" w:hAnsi="Times New Roman" w:cs="Times New Roman"/>
          <w:sz w:val="24"/>
          <w:szCs w:val="24"/>
        </w:rPr>
      </w:pPr>
      <w:r w:rsidRPr="0067540A">
        <w:rPr>
          <w:rFonts w:ascii="Times New Roman" w:hAnsi="Times New Roman" w:cs="Times New Roman"/>
          <w:sz w:val="24"/>
          <w:szCs w:val="24"/>
        </w:rPr>
        <w:t xml:space="preserve"> У разі затримки платежів, передбачених пунктом 2.1. цього Договору, </w:t>
      </w:r>
      <w:r w:rsidR="0002129F" w:rsidRPr="0067540A">
        <w:rPr>
          <w:rFonts w:ascii="Times New Roman" w:hAnsi="Times New Roman" w:cs="Times New Roman"/>
          <w:sz w:val="24"/>
          <w:szCs w:val="24"/>
        </w:rPr>
        <w:t>Користувач</w:t>
      </w:r>
      <w:r w:rsidRPr="0067540A">
        <w:rPr>
          <w:rFonts w:ascii="Times New Roman" w:hAnsi="Times New Roman" w:cs="Times New Roman"/>
          <w:sz w:val="24"/>
          <w:szCs w:val="24"/>
        </w:rPr>
        <w:t xml:space="preserve"> зобов’язаний сплати Організації пеню у розмірі двох облікових ставок Національного банку України за кожен день такої затримки. </w:t>
      </w:r>
    </w:p>
    <w:p w14:paraId="621723F0" w14:textId="77777777" w:rsidR="00BC5C97" w:rsidRPr="0067540A" w:rsidRDefault="00BC5C97" w:rsidP="0067540A">
      <w:pPr>
        <w:pStyle w:val="a3"/>
        <w:numPr>
          <w:ilvl w:val="1"/>
          <w:numId w:val="1"/>
        </w:numPr>
        <w:spacing w:after="0" w:line="240" w:lineRule="auto"/>
        <w:jc w:val="both"/>
        <w:rPr>
          <w:rFonts w:ascii="Times New Roman" w:hAnsi="Times New Roman" w:cs="Times New Roman"/>
          <w:sz w:val="24"/>
          <w:szCs w:val="24"/>
        </w:rPr>
      </w:pPr>
      <w:r w:rsidRPr="0067540A">
        <w:rPr>
          <w:rFonts w:ascii="Times New Roman" w:hAnsi="Times New Roman" w:cs="Times New Roman"/>
          <w:sz w:val="24"/>
          <w:szCs w:val="24"/>
        </w:rPr>
        <w:t xml:space="preserve"> У разі </w:t>
      </w:r>
      <w:r w:rsidR="00CF4CAA" w:rsidRPr="0067540A">
        <w:rPr>
          <w:rFonts w:ascii="Times New Roman" w:hAnsi="Times New Roman" w:cs="Times New Roman"/>
          <w:sz w:val="24"/>
          <w:szCs w:val="24"/>
        </w:rPr>
        <w:t>прострочення надання звіту, визначеного пунктом 2.</w:t>
      </w:r>
      <w:r w:rsidR="00BF2824" w:rsidRPr="0067540A">
        <w:rPr>
          <w:rFonts w:ascii="Times New Roman" w:hAnsi="Times New Roman" w:cs="Times New Roman"/>
          <w:sz w:val="24"/>
          <w:szCs w:val="24"/>
          <w:lang w:val="ru-RU"/>
        </w:rPr>
        <w:t>4</w:t>
      </w:r>
      <w:r w:rsidR="00CF4CAA" w:rsidRPr="0067540A">
        <w:rPr>
          <w:rFonts w:ascii="Times New Roman" w:hAnsi="Times New Roman" w:cs="Times New Roman"/>
          <w:sz w:val="24"/>
          <w:szCs w:val="24"/>
        </w:rPr>
        <w:t>. цього Договору, понад тридцять календарних днів</w:t>
      </w:r>
      <w:r w:rsidRPr="0067540A">
        <w:rPr>
          <w:rFonts w:ascii="Times New Roman" w:hAnsi="Times New Roman" w:cs="Times New Roman"/>
          <w:sz w:val="24"/>
          <w:szCs w:val="24"/>
        </w:rPr>
        <w:t xml:space="preserve">, </w:t>
      </w:r>
      <w:r w:rsidR="002173D7" w:rsidRPr="0067540A">
        <w:rPr>
          <w:rFonts w:ascii="Times New Roman" w:hAnsi="Times New Roman" w:cs="Times New Roman"/>
          <w:sz w:val="24"/>
          <w:szCs w:val="24"/>
        </w:rPr>
        <w:t xml:space="preserve">Користувач </w:t>
      </w:r>
      <w:r w:rsidRPr="0067540A">
        <w:rPr>
          <w:rFonts w:ascii="Times New Roman" w:hAnsi="Times New Roman" w:cs="Times New Roman"/>
          <w:sz w:val="24"/>
          <w:szCs w:val="24"/>
        </w:rPr>
        <w:t>обов’язаний сплатити Організації штраф у розмірі 1 000,00 (одн</w:t>
      </w:r>
      <w:r w:rsidR="00CF4CAA" w:rsidRPr="0067540A">
        <w:rPr>
          <w:rFonts w:ascii="Times New Roman" w:hAnsi="Times New Roman" w:cs="Times New Roman"/>
          <w:sz w:val="24"/>
          <w:szCs w:val="24"/>
        </w:rPr>
        <w:t>а</w:t>
      </w:r>
      <w:r w:rsidRPr="0067540A">
        <w:rPr>
          <w:rFonts w:ascii="Times New Roman" w:hAnsi="Times New Roman" w:cs="Times New Roman"/>
          <w:sz w:val="24"/>
          <w:szCs w:val="24"/>
        </w:rPr>
        <w:t xml:space="preserve"> тисяч</w:t>
      </w:r>
      <w:r w:rsidR="00CF4CAA" w:rsidRPr="0067540A">
        <w:rPr>
          <w:rFonts w:ascii="Times New Roman" w:hAnsi="Times New Roman" w:cs="Times New Roman"/>
          <w:sz w:val="24"/>
          <w:szCs w:val="24"/>
        </w:rPr>
        <w:t>а</w:t>
      </w:r>
      <w:r w:rsidRPr="0067540A">
        <w:rPr>
          <w:rFonts w:ascii="Times New Roman" w:hAnsi="Times New Roman" w:cs="Times New Roman"/>
          <w:sz w:val="24"/>
          <w:szCs w:val="24"/>
        </w:rPr>
        <w:t xml:space="preserve">) гривень 00 копійок. </w:t>
      </w:r>
      <w:r w:rsidR="002173D7" w:rsidRPr="0067540A">
        <w:rPr>
          <w:rFonts w:ascii="Times New Roman" w:hAnsi="Times New Roman" w:cs="Times New Roman"/>
          <w:sz w:val="24"/>
          <w:szCs w:val="24"/>
        </w:rPr>
        <w:t xml:space="preserve">Користувач </w:t>
      </w:r>
      <w:r w:rsidR="00F36331" w:rsidRPr="0067540A">
        <w:rPr>
          <w:rFonts w:ascii="Times New Roman" w:hAnsi="Times New Roman" w:cs="Times New Roman"/>
          <w:sz w:val="24"/>
          <w:szCs w:val="24"/>
        </w:rPr>
        <w:t xml:space="preserve">несе відповідальність за достовірність інформації, зазначеної у передбаченому пунктом 2.4. цього Договору звіті, та повинен відшкодувати правовласникам та Організації всі збитки, завдані внаслідок подання неточних відомостей. </w:t>
      </w:r>
    </w:p>
    <w:p w14:paraId="2CCAA999" w14:textId="77777777" w:rsidR="00BC5C97" w:rsidRPr="0067540A" w:rsidRDefault="009D58ED" w:rsidP="0067540A">
      <w:pPr>
        <w:pStyle w:val="a3"/>
        <w:numPr>
          <w:ilvl w:val="1"/>
          <w:numId w:val="1"/>
        </w:numPr>
        <w:spacing w:after="0" w:line="240" w:lineRule="auto"/>
        <w:jc w:val="both"/>
        <w:rPr>
          <w:rFonts w:ascii="Times New Roman" w:hAnsi="Times New Roman" w:cs="Times New Roman"/>
          <w:sz w:val="24"/>
          <w:szCs w:val="24"/>
        </w:rPr>
      </w:pPr>
      <w:r w:rsidRPr="0067540A">
        <w:rPr>
          <w:rFonts w:ascii="Times New Roman" w:hAnsi="Times New Roman" w:cs="Times New Roman"/>
          <w:sz w:val="24"/>
          <w:szCs w:val="24"/>
        </w:rPr>
        <w:t xml:space="preserve"> Нарахування штрафних санкцій, визначених у пунктах 4.1. та 4.2. цього Договору, здійснюється</w:t>
      </w:r>
      <w:r w:rsidR="00CF4CAA" w:rsidRPr="0067540A">
        <w:rPr>
          <w:rFonts w:ascii="Times New Roman" w:hAnsi="Times New Roman" w:cs="Times New Roman"/>
          <w:sz w:val="24"/>
          <w:szCs w:val="24"/>
        </w:rPr>
        <w:t xml:space="preserve"> з</w:t>
      </w:r>
      <w:r w:rsidRPr="0067540A">
        <w:rPr>
          <w:rFonts w:ascii="Times New Roman" w:hAnsi="Times New Roman" w:cs="Times New Roman"/>
          <w:sz w:val="24"/>
          <w:szCs w:val="24"/>
        </w:rPr>
        <w:t xml:space="preserve"> </w:t>
      </w:r>
      <w:r w:rsidR="00CF4CAA" w:rsidRPr="0067540A">
        <w:rPr>
          <w:rFonts w:ascii="Times New Roman" w:hAnsi="Times New Roman" w:cs="Times New Roman"/>
          <w:sz w:val="24"/>
          <w:szCs w:val="24"/>
        </w:rPr>
        <w:t xml:space="preserve">дня, наступного за днем, коли зобов’язання повинно було бути виконаним, до дня повного виконання такого зобов’язанням.  </w:t>
      </w:r>
      <w:r w:rsidR="00BC5C97" w:rsidRPr="0067540A">
        <w:rPr>
          <w:rFonts w:ascii="Times New Roman" w:hAnsi="Times New Roman" w:cs="Times New Roman"/>
          <w:sz w:val="24"/>
          <w:szCs w:val="24"/>
        </w:rPr>
        <w:t xml:space="preserve">   </w:t>
      </w:r>
    </w:p>
    <w:p w14:paraId="75D90C46" w14:textId="77777777" w:rsidR="00F449E4" w:rsidRPr="0067540A" w:rsidRDefault="00CF4CAA" w:rsidP="0067540A">
      <w:pPr>
        <w:pStyle w:val="a3"/>
        <w:numPr>
          <w:ilvl w:val="1"/>
          <w:numId w:val="1"/>
        </w:numPr>
        <w:spacing w:after="0" w:line="240" w:lineRule="auto"/>
        <w:jc w:val="both"/>
        <w:rPr>
          <w:rFonts w:ascii="Times New Roman" w:hAnsi="Times New Roman" w:cs="Times New Roman"/>
          <w:sz w:val="24"/>
          <w:szCs w:val="24"/>
        </w:rPr>
      </w:pPr>
      <w:r w:rsidRPr="0067540A">
        <w:rPr>
          <w:rFonts w:ascii="Times New Roman" w:hAnsi="Times New Roman" w:cs="Times New Roman"/>
          <w:sz w:val="24"/>
          <w:szCs w:val="24"/>
        </w:rPr>
        <w:t xml:space="preserve"> До вимог по сплаті неустойки застосову</w:t>
      </w:r>
      <w:r w:rsidR="00A52DE1" w:rsidRPr="0067540A">
        <w:rPr>
          <w:rFonts w:ascii="Times New Roman" w:hAnsi="Times New Roman" w:cs="Times New Roman"/>
          <w:sz w:val="24"/>
          <w:szCs w:val="24"/>
        </w:rPr>
        <w:t>є</w:t>
      </w:r>
      <w:r w:rsidRPr="0067540A">
        <w:rPr>
          <w:rFonts w:ascii="Times New Roman" w:hAnsi="Times New Roman" w:cs="Times New Roman"/>
          <w:sz w:val="24"/>
          <w:szCs w:val="24"/>
        </w:rPr>
        <w:t xml:space="preserve">ться позовна давність у три роки. </w:t>
      </w:r>
    </w:p>
    <w:p w14:paraId="22B8D464" w14:textId="77777777" w:rsidR="00F449E4" w:rsidRPr="0067540A" w:rsidRDefault="00F449E4" w:rsidP="0067540A">
      <w:pPr>
        <w:pStyle w:val="a3"/>
        <w:spacing w:after="0" w:line="240" w:lineRule="auto"/>
        <w:jc w:val="both"/>
        <w:rPr>
          <w:rFonts w:ascii="Times New Roman" w:hAnsi="Times New Roman" w:cs="Times New Roman"/>
          <w:sz w:val="24"/>
          <w:szCs w:val="24"/>
        </w:rPr>
      </w:pPr>
    </w:p>
    <w:p w14:paraId="27B8B6A7" w14:textId="77777777" w:rsidR="00F449E4" w:rsidRPr="0067540A" w:rsidRDefault="00F449E4" w:rsidP="0067540A">
      <w:pPr>
        <w:pStyle w:val="a3"/>
        <w:numPr>
          <w:ilvl w:val="0"/>
          <w:numId w:val="1"/>
        </w:numPr>
        <w:spacing w:after="0" w:line="240" w:lineRule="auto"/>
        <w:jc w:val="both"/>
        <w:rPr>
          <w:rFonts w:ascii="Times New Roman" w:hAnsi="Times New Roman" w:cs="Times New Roman"/>
          <w:b/>
          <w:sz w:val="24"/>
          <w:szCs w:val="24"/>
        </w:rPr>
      </w:pPr>
      <w:r w:rsidRPr="0067540A">
        <w:rPr>
          <w:rFonts w:ascii="Times New Roman" w:hAnsi="Times New Roman" w:cs="Times New Roman"/>
          <w:b/>
          <w:sz w:val="24"/>
          <w:szCs w:val="24"/>
        </w:rPr>
        <w:t>Вирішення спорів і підсудність</w:t>
      </w:r>
    </w:p>
    <w:p w14:paraId="7443F297" w14:textId="77777777" w:rsidR="00F449E4" w:rsidRPr="0067540A" w:rsidRDefault="00F449E4" w:rsidP="0067540A">
      <w:pPr>
        <w:pStyle w:val="a3"/>
        <w:numPr>
          <w:ilvl w:val="1"/>
          <w:numId w:val="1"/>
        </w:numPr>
        <w:spacing w:after="0" w:line="240" w:lineRule="auto"/>
        <w:jc w:val="both"/>
        <w:rPr>
          <w:rFonts w:ascii="Times New Roman" w:hAnsi="Times New Roman" w:cs="Times New Roman"/>
          <w:sz w:val="24"/>
          <w:szCs w:val="24"/>
        </w:rPr>
      </w:pPr>
      <w:r w:rsidRPr="0067540A">
        <w:rPr>
          <w:rFonts w:ascii="Times New Roman" w:hAnsi="Times New Roman" w:cs="Times New Roman"/>
          <w:sz w:val="24"/>
          <w:szCs w:val="24"/>
        </w:rPr>
        <w:t xml:space="preserve">Сторони зобов’язуються вжити заходів щодо вирішення будь-яких спорів, що виникають між ними, шляхом переговорів. </w:t>
      </w:r>
    </w:p>
    <w:p w14:paraId="6DBE8775" w14:textId="77777777" w:rsidR="001250D2" w:rsidRPr="0067540A" w:rsidRDefault="001250D2" w:rsidP="0067540A">
      <w:pPr>
        <w:pStyle w:val="a3"/>
        <w:numPr>
          <w:ilvl w:val="1"/>
          <w:numId w:val="1"/>
        </w:numPr>
        <w:spacing w:after="0" w:line="240" w:lineRule="auto"/>
        <w:jc w:val="both"/>
        <w:rPr>
          <w:rFonts w:ascii="Times New Roman" w:hAnsi="Times New Roman" w:cs="Times New Roman"/>
          <w:sz w:val="24"/>
          <w:szCs w:val="24"/>
        </w:rPr>
      </w:pPr>
      <w:r w:rsidRPr="0067540A">
        <w:rPr>
          <w:rFonts w:ascii="Times New Roman" w:hAnsi="Times New Roman" w:cs="Times New Roman"/>
          <w:sz w:val="24"/>
          <w:szCs w:val="24"/>
        </w:rPr>
        <w:t xml:space="preserve"> У разі неможливості вирішення спорів шляхом переговорів, зацікавлена Сторона вправі подати позов до компетентного суду відповідно до чинного законодавства України.</w:t>
      </w:r>
    </w:p>
    <w:p w14:paraId="415F9667" w14:textId="77777777" w:rsidR="001250D2" w:rsidRPr="0067540A" w:rsidRDefault="001250D2" w:rsidP="0067540A">
      <w:pPr>
        <w:pStyle w:val="a3"/>
        <w:spacing w:after="0" w:line="240" w:lineRule="auto"/>
        <w:jc w:val="both"/>
        <w:rPr>
          <w:rFonts w:ascii="Times New Roman" w:hAnsi="Times New Roman" w:cs="Times New Roman"/>
          <w:sz w:val="24"/>
          <w:szCs w:val="24"/>
        </w:rPr>
      </w:pPr>
    </w:p>
    <w:p w14:paraId="0B19D3D9" w14:textId="77777777" w:rsidR="001250D2" w:rsidRPr="0067540A" w:rsidRDefault="001250D2" w:rsidP="0067540A">
      <w:pPr>
        <w:pStyle w:val="a3"/>
        <w:numPr>
          <w:ilvl w:val="0"/>
          <w:numId w:val="1"/>
        </w:numPr>
        <w:spacing w:after="0" w:line="240" w:lineRule="auto"/>
        <w:jc w:val="both"/>
        <w:rPr>
          <w:rFonts w:ascii="Times New Roman" w:hAnsi="Times New Roman" w:cs="Times New Roman"/>
          <w:b/>
          <w:sz w:val="24"/>
          <w:szCs w:val="24"/>
        </w:rPr>
      </w:pPr>
      <w:r w:rsidRPr="0067540A">
        <w:rPr>
          <w:rFonts w:ascii="Times New Roman" w:hAnsi="Times New Roman" w:cs="Times New Roman"/>
          <w:b/>
          <w:sz w:val="24"/>
          <w:szCs w:val="24"/>
        </w:rPr>
        <w:t>Форс-мажорні обставини</w:t>
      </w:r>
    </w:p>
    <w:p w14:paraId="78E0EAEB" w14:textId="77777777" w:rsidR="001250D2" w:rsidRPr="0067540A" w:rsidRDefault="001250D2" w:rsidP="0067540A">
      <w:pPr>
        <w:pStyle w:val="a3"/>
        <w:numPr>
          <w:ilvl w:val="1"/>
          <w:numId w:val="1"/>
        </w:numPr>
        <w:spacing w:after="0" w:line="240" w:lineRule="auto"/>
        <w:jc w:val="both"/>
        <w:rPr>
          <w:rFonts w:ascii="Times New Roman" w:hAnsi="Times New Roman" w:cs="Times New Roman"/>
          <w:sz w:val="24"/>
          <w:szCs w:val="24"/>
        </w:rPr>
      </w:pPr>
      <w:r w:rsidRPr="0067540A">
        <w:rPr>
          <w:rFonts w:ascii="Times New Roman" w:hAnsi="Times New Roman" w:cs="Times New Roman"/>
          <w:sz w:val="24"/>
          <w:szCs w:val="24"/>
        </w:rPr>
        <w:t xml:space="preserve"> </w:t>
      </w:r>
      <w:r w:rsidR="00625CA9" w:rsidRPr="0067540A">
        <w:rPr>
          <w:rFonts w:ascii="Times New Roman" w:hAnsi="Times New Roman" w:cs="Times New Roman"/>
          <w:sz w:val="24"/>
          <w:szCs w:val="24"/>
        </w:rPr>
        <w:t xml:space="preserve">Сторони звільняються від відповідальності за повне або часткове невиконання зобов’язань за цим Договором, якщо таке невиконання є наслідком дії обставин непереборної сили, що виникли після укладення цього Договору, і якщо Сторона, яка посилається на ці обставини, не </w:t>
      </w:r>
      <w:r w:rsidR="00625CA9" w:rsidRPr="0067540A">
        <w:rPr>
          <w:rFonts w:ascii="Times New Roman" w:hAnsi="Times New Roman" w:cs="Times New Roman"/>
          <w:sz w:val="24"/>
          <w:szCs w:val="24"/>
        </w:rPr>
        <w:lastRenderedPageBreak/>
        <w:t>могла на момент укладення цього Договору передбачити чи відвернути їх. До таких обставин, зокрема, відносяться повені, пожежі, землетруси та інші явища природи, акти та дії державних органів, а також війни та військові дії.</w:t>
      </w:r>
    </w:p>
    <w:p w14:paraId="67A13753" w14:textId="77777777" w:rsidR="00625CA9" w:rsidRPr="0067540A" w:rsidRDefault="00625CA9" w:rsidP="0067540A">
      <w:pPr>
        <w:pStyle w:val="a3"/>
        <w:numPr>
          <w:ilvl w:val="1"/>
          <w:numId w:val="1"/>
        </w:numPr>
        <w:spacing w:after="0" w:line="240" w:lineRule="auto"/>
        <w:jc w:val="both"/>
        <w:rPr>
          <w:rFonts w:ascii="Times New Roman" w:hAnsi="Times New Roman" w:cs="Times New Roman"/>
          <w:sz w:val="24"/>
          <w:szCs w:val="24"/>
        </w:rPr>
      </w:pPr>
      <w:r w:rsidRPr="0067540A">
        <w:rPr>
          <w:rFonts w:ascii="Times New Roman" w:hAnsi="Times New Roman" w:cs="Times New Roman"/>
          <w:sz w:val="24"/>
          <w:szCs w:val="24"/>
        </w:rPr>
        <w:t xml:space="preserve"> Сторона, яка посилається на обставини непереборної сили, при їх настанні повинна протягом трьох днів з моменту, коли вона дізналася про настання обставин непереборної сили та про те, що внаслідок їх настання виконання нею своїх обов’язків відповідно до цього Договору повністю або частково є неможливим, повідомити про це іншу Сторону.  </w:t>
      </w:r>
    </w:p>
    <w:p w14:paraId="2ED45208" w14:textId="77777777" w:rsidR="00625CA9" w:rsidRPr="0067540A" w:rsidRDefault="00625CA9" w:rsidP="0067540A">
      <w:pPr>
        <w:pStyle w:val="a3"/>
        <w:numPr>
          <w:ilvl w:val="1"/>
          <w:numId w:val="1"/>
        </w:numPr>
        <w:spacing w:after="0" w:line="240" w:lineRule="auto"/>
        <w:jc w:val="both"/>
        <w:rPr>
          <w:rFonts w:ascii="Times New Roman" w:hAnsi="Times New Roman" w:cs="Times New Roman"/>
          <w:sz w:val="24"/>
          <w:szCs w:val="24"/>
        </w:rPr>
      </w:pPr>
      <w:r w:rsidRPr="0067540A">
        <w:rPr>
          <w:rFonts w:ascii="Times New Roman" w:hAnsi="Times New Roman" w:cs="Times New Roman"/>
          <w:sz w:val="24"/>
          <w:szCs w:val="24"/>
        </w:rPr>
        <w:t xml:space="preserve"> Достатнім доказом наявності непереборної сили є довідка, видана Торгово-промисловою палатою України.</w:t>
      </w:r>
    </w:p>
    <w:p w14:paraId="225BBF72" w14:textId="77777777" w:rsidR="00954B11" w:rsidRPr="0067540A" w:rsidRDefault="00625CA9" w:rsidP="0067540A">
      <w:pPr>
        <w:pStyle w:val="a3"/>
        <w:numPr>
          <w:ilvl w:val="1"/>
          <w:numId w:val="1"/>
        </w:numPr>
        <w:spacing w:after="0" w:line="240" w:lineRule="auto"/>
        <w:jc w:val="both"/>
        <w:rPr>
          <w:rFonts w:ascii="Times New Roman" w:hAnsi="Times New Roman" w:cs="Times New Roman"/>
          <w:sz w:val="24"/>
          <w:szCs w:val="24"/>
        </w:rPr>
      </w:pPr>
      <w:r w:rsidRPr="0067540A">
        <w:rPr>
          <w:rFonts w:ascii="Times New Roman" w:hAnsi="Times New Roman" w:cs="Times New Roman"/>
          <w:sz w:val="24"/>
          <w:szCs w:val="24"/>
        </w:rPr>
        <w:t xml:space="preserve"> У разі якщо обставини непереборної сили тривають більше, ніж один місяць, Сторони у найкоротший строк проводять переговори з метою досягнення альтернативного вирішення проблеми або припинення дії Договору.</w:t>
      </w:r>
    </w:p>
    <w:p w14:paraId="34CC3748" w14:textId="77777777" w:rsidR="009D4C7D" w:rsidRPr="0067540A" w:rsidRDefault="009D4C7D" w:rsidP="0067540A">
      <w:pPr>
        <w:pStyle w:val="a3"/>
        <w:spacing w:after="0" w:line="240" w:lineRule="auto"/>
        <w:jc w:val="both"/>
        <w:rPr>
          <w:rFonts w:ascii="Times New Roman" w:hAnsi="Times New Roman" w:cs="Times New Roman"/>
          <w:sz w:val="24"/>
          <w:szCs w:val="24"/>
        </w:rPr>
      </w:pPr>
    </w:p>
    <w:p w14:paraId="197187D8" w14:textId="77777777" w:rsidR="00954B11" w:rsidRPr="0067540A" w:rsidRDefault="00954B11" w:rsidP="0067540A">
      <w:pPr>
        <w:pStyle w:val="a3"/>
        <w:numPr>
          <w:ilvl w:val="0"/>
          <w:numId w:val="1"/>
        </w:numPr>
        <w:spacing w:after="0" w:line="240" w:lineRule="auto"/>
        <w:jc w:val="both"/>
        <w:rPr>
          <w:rFonts w:ascii="Times New Roman" w:hAnsi="Times New Roman" w:cs="Times New Roman"/>
          <w:b/>
          <w:sz w:val="24"/>
          <w:szCs w:val="24"/>
        </w:rPr>
      </w:pPr>
      <w:r w:rsidRPr="0067540A">
        <w:rPr>
          <w:rFonts w:ascii="Times New Roman" w:hAnsi="Times New Roman" w:cs="Times New Roman"/>
          <w:b/>
          <w:sz w:val="24"/>
          <w:szCs w:val="24"/>
        </w:rPr>
        <w:t>Прикінцеві положення</w:t>
      </w:r>
    </w:p>
    <w:p w14:paraId="33753645" w14:textId="77777777" w:rsidR="00954B11" w:rsidRPr="0067540A" w:rsidRDefault="00954B11" w:rsidP="0067540A">
      <w:pPr>
        <w:pStyle w:val="a3"/>
        <w:numPr>
          <w:ilvl w:val="1"/>
          <w:numId w:val="1"/>
        </w:numPr>
        <w:spacing w:after="0" w:line="240" w:lineRule="auto"/>
        <w:jc w:val="both"/>
        <w:rPr>
          <w:rFonts w:ascii="Times New Roman" w:hAnsi="Times New Roman" w:cs="Times New Roman"/>
          <w:sz w:val="24"/>
          <w:szCs w:val="24"/>
        </w:rPr>
      </w:pPr>
      <w:r w:rsidRPr="0067540A">
        <w:rPr>
          <w:rFonts w:ascii="Times New Roman" w:hAnsi="Times New Roman" w:cs="Times New Roman"/>
          <w:sz w:val="24"/>
          <w:szCs w:val="24"/>
        </w:rPr>
        <w:t xml:space="preserve"> Сторони повинні у десятиденний строк письмово повідомляти одна одну про зміну місцезнаходження, найменування, керівника або осіб, уповноважених їх представляти, про зміну організаційно-правової форми, прийняття рішення про припинення юридичної особи, зміну банківських реквізитів та надавати іншу інформацію, необхідну для виконання Сторонами зобов’язань за цим Договором.</w:t>
      </w:r>
    </w:p>
    <w:p w14:paraId="32AFD5E0" w14:textId="77777777" w:rsidR="00954B11" w:rsidRPr="0067540A" w:rsidRDefault="00954B11" w:rsidP="0067540A">
      <w:pPr>
        <w:pStyle w:val="a3"/>
        <w:numPr>
          <w:ilvl w:val="1"/>
          <w:numId w:val="1"/>
        </w:numPr>
        <w:spacing w:after="0" w:line="240" w:lineRule="auto"/>
        <w:jc w:val="both"/>
        <w:rPr>
          <w:rFonts w:ascii="Times New Roman" w:hAnsi="Times New Roman" w:cs="Times New Roman"/>
          <w:sz w:val="24"/>
          <w:szCs w:val="24"/>
        </w:rPr>
      </w:pPr>
      <w:r w:rsidRPr="0067540A">
        <w:rPr>
          <w:rFonts w:ascii="Times New Roman" w:hAnsi="Times New Roman" w:cs="Times New Roman"/>
          <w:sz w:val="24"/>
          <w:szCs w:val="24"/>
        </w:rPr>
        <w:t xml:space="preserve"> Цей Договір може бути припинений лише за згодою Сторін, крім випадків одностороннього розірвання, визначених законом або цим Договором.</w:t>
      </w:r>
    </w:p>
    <w:p w14:paraId="1EACBFEE" w14:textId="77DA4D0C" w:rsidR="00535D18" w:rsidRPr="0067540A" w:rsidRDefault="00954B11" w:rsidP="0067540A">
      <w:pPr>
        <w:pStyle w:val="a3"/>
        <w:numPr>
          <w:ilvl w:val="1"/>
          <w:numId w:val="1"/>
        </w:numPr>
        <w:spacing w:after="0" w:line="240" w:lineRule="auto"/>
        <w:jc w:val="both"/>
        <w:rPr>
          <w:rFonts w:ascii="Times New Roman" w:hAnsi="Times New Roman" w:cs="Times New Roman"/>
          <w:sz w:val="24"/>
          <w:szCs w:val="24"/>
        </w:rPr>
      </w:pPr>
      <w:r w:rsidRPr="0067540A">
        <w:rPr>
          <w:rFonts w:ascii="Times New Roman" w:hAnsi="Times New Roman" w:cs="Times New Roman"/>
          <w:sz w:val="24"/>
          <w:szCs w:val="24"/>
        </w:rPr>
        <w:t xml:space="preserve"> Цей Договір може бути розірваний за ініціативою </w:t>
      </w:r>
      <w:r w:rsidR="0002129F" w:rsidRPr="0067540A">
        <w:rPr>
          <w:rFonts w:ascii="Times New Roman" w:hAnsi="Times New Roman" w:cs="Times New Roman"/>
          <w:sz w:val="24"/>
          <w:szCs w:val="24"/>
        </w:rPr>
        <w:t xml:space="preserve">Користувача </w:t>
      </w:r>
      <w:r w:rsidRPr="0067540A">
        <w:rPr>
          <w:rFonts w:ascii="Times New Roman" w:hAnsi="Times New Roman" w:cs="Times New Roman"/>
          <w:sz w:val="24"/>
          <w:szCs w:val="24"/>
        </w:rPr>
        <w:t xml:space="preserve">у випадку припинення діяльності </w:t>
      </w:r>
      <w:r w:rsidR="0002129F" w:rsidRPr="0067540A">
        <w:rPr>
          <w:rFonts w:ascii="Times New Roman" w:hAnsi="Times New Roman" w:cs="Times New Roman"/>
          <w:sz w:val="24"/>
          <w:szCs w:val="24"/>
        </w:rPr>
        <w:t>Користувача</w:t>
      </w:r>
      <w:r w:rsidRPr="0067540A">
        <w:rPr>
          <w:rFonts w:ascii="Times New Roman" w:hAnsi="Times New Roman" w:cs="Times New Roman"/>
          <w:sz w:val="24"/>
          <w:szCs w:val="24"/>
        </w:rPr>
        <w:t xml:space="preserve"> що</w:t>
      </w:r>
      <w:r w:rsidR="00717E47" w:rsidRPr="0067540A">
        <w:rPr>
          <w:rFonts w:ascii="Times New Roman" w:hAnsi="Times New Roman" w:cs="Times New Roman"/>
          <w:sz w:val="24"/>
          <w:szCs w:val="24"/>
        </w:rPr>
        <w:t>до</w:t>
      </w:r>
      <w:r w:rsidRPr="0067540A">
        <w:rPr>
          <w:rFonts w:ascii="Times New Roman" w:hAnsi="Times New Roman" w:cs="Times New Roman"/>
          <w:sz w:val="24"/>
          <w:szCs w:val="24"/>
        </w:rPr>
        <w:t xml:space="preserve"> використання </w:t>
      </w:r>
      <w:r w:rsidR="00AE37AB" w:rsidRPr="0067540A">
        <w:rPr>
          <w:rFonts w:ascii="Times New Roman" w:hAnsi="Times New Roman" w:cs="Times New Roman"/>
          <w:sz w:val="24"/>
          <w:szCs w:val="24"/>
        </w:rPr>
        <w:t xml:space="preserve">музичних недраматичних творів </w:t>
      </w:r>
      <w:r w:rsidRPr="0067540A">
        <w:rPr>
          <w:rFonts w:ascii="Times New Roman" w:hAnsi="Times New Roman" w:cs="Times New Roman"/>
          <w:sz w:val="24"/>
          <w:szCs w:val="24"/>
        </w:rPr>
        <w:t xml:space="preserve">шляхом публічного сповіщення </w:t>
      </w:r>
      <w:r w:rsidR="0002129F" w:rsidRPr="0067540A">
        <w:rPr>
          <w:rFonts w:ascii="Times New Roman" w:hAnsi="Times New Roman" w:cs="Times New Roman"/>
          <w:sz w:val="24"/>
          <w:szCs w:val="24"/>
        </w:rPr>
        <w:t xml:space="preserve">через </w:t>
      </w:r>
      <w:r w:rsidR="00AB7F5B" w:rsidRPr="0067540A">
        <w:rPr>
          <w:rFonts w:ascii="Times New Roman" w:hAnsi="Times New Roman" w:cs="Times New Roman"/>
          <w:sz w:val="24"/>
          <w:szCs w:val="24"/>
        </w:rPr>
        <w:t>телевізійне ефірне мовлення</w:t>
      </w:r>
      <w:r w:rsidR="00717E47" w:rsidRPr="0067540A">
        <w:rPr>
          <w:rFonts w:ascii="Times New Roman" w:hAnsi="Times New Roman" w:cs="Times New Roman"/>
          <w:sz w:val="24"/>
          <w:szCs w:val="24"/>
        </w:rPr>
        <w:t>.</w:t>
      </w:r>
      <w:r w:rsidR="0002129F" w:rsidRPr="0067540A">
        <w:rPr>
          <w:rFonts w:ascii="Times New Roman" w:hAnsi="Times New Roman" w:cs="Times New Roman"/>
          <w:sz w:val="24"/>
          <w:szCs w:val="24"/>
        </w:rPr>
        <w:t xml:space="preserve"> </w:t>
      </w:r>
      <w:r w:rsidR="00717E47" w:rsidRPr="0067540A">
        <w:rPr>
          <w:rFonts w:ascii="Times New Roman" w:hAnsi="Times New Roman" w:cs="Times New Roman"/>
          <w:sz w:val="24"/>
          <w:szCs w:val="24"/>
        </w:rPr>
        <w:t>При цьому Користувач</w:t>
      </w:r>
      <w:r w:rsidRPr="0067540A">
        <w:rPr>
          <w:rFonts w:ascii="Times New Roman" w:hAnsi="Times New Roman" w:cs="Times New Roman"/>
          <w:sz w:val="24"/>
          <w:szCs w:val="24"/>
        </w:rPr>
        <w:t xml:space="preserve"> не пізніше десяти днів з моменту </w:t>
      </w:r>
      <w:r w:rsidR="00717E47" w:rsidRPr="0067540A">
        <w:rPr>
          <w:rFonts w:ascii="Times New Roman" w:hAnsi="Times New Roman" w:cs="Times New Roman"/>
          <w:sz w:val="24"/>
          <w:szCs w:val="24"/>
        </w:rPr>
        <w:t>припинення</w:t>
      </w:r>
      <w:r w:rsidRPr="0067540A">
        <w:rPr>
          <w:rFonts w:ascii="Times New Roman" w:hAnsi="Times New Roman" w:cs="Times New Roman"/>
          <w:sz w:val="24"/>
          <w:szCs w:val="24"/>
        </w:rPr>
        <w:t xml:space="preserve"> </w:t>
      </w:r>
      <w:r w:rsidR="00AE37AB" w:rsidRPr="0067540A">
        <w:rPr>
          <w:rFonts w:ascii="Times New Roman" w:hAnsi="Times New Roman" w:cs="Times New Roman"/>
          <w:sz w:val="24"/>
          <w:szCs w:val="24"/>
        </w:rPr>
        <w:t>музичних недраматичних творів</w:t>
      </w:r>
      <w:r w:rsidR="00535D18" w:rsidRPr="0067540A">
        <w:rPr>
          <w:rFonts w:ascii="Times New Roman" w:hAnsi="Times New Roman" w:cs="Times New Roman"/>
          <w:sz w:val="24"/>
          <w:szCs w:val="24"/>
        </w:rPr>
        <w:t xml:space="preserve"> шляхом публічного сповіщення  </w:t>
      </w:r>
      <w:r w:rsidR="00AB7F5B" w:rsidRPr="0067540A">
        <w:rPr>
          <w:rFonts w:ascii="Times New Roman" w:hAnsi="Times New Roman" w:cs="Times New Roman"/>
          <w:sz w:val="24"/>
          <w:szCs w:val="24"/>
        </w:rPr>
        <w:t>через телевізійне ефірне мовлення</w:t>
      </w:r>
      <w:r w:rsidR="00535D18" w:rsidRPr="0067540A">
        <w:rPr>
          <w:rFonts w:ascii="Times New Roman" w:hAnsi="Times New Roman" w:cs="Times New Roman"/>
          <w:sz w:val="24"/>
          <w:szCs w:val="24"/>
        </w:rPr>
        <w:t>, зобов’язан</w:t>
      </w:r>
      <w:r w:rsidR="00717E47" w:rsidRPr="0067540A">
        <w:rPr>
          <w:rFonts w:ascii="Times New Roman" w:hAnsi="Times New Roman" w:cs="Times New Roman"/>
          <w:sz w:val="24"/>
          <w:szCs w:val="24"/>
        </w:rPr>
        <w:t>и</w:t>
      </w:r>
      <w:r w:rsidR="00535D18" w:rsidRPr="0067540A">
        <w:rPr>
          <w:rFonts w:ascii="Times New Roman" w:hAnsi="Times New Roman" w:cs="Times New Roman"/>
          <w:sz w:val="24"/>
          <w:szCs w:val="24"/>
        </w:rPr>
        <w:t xml:space="preserve">й </w:t>
      </w:r>
      <w:r w:rsidR="00717E47" w:rsidRPr="0067540A">
        <w:rPr>
          <w:rFonts w:ascii="Times New Roman" w:hAnsi="Times New Roman" w:cs="Times New Roman"/>
          <w:sz w:val="24"/>
          <w:szCs w:val="24"/>
        </w:rPr>
        <w:t xml:space="preserve"> </w:t>
      </w:r>
      <w:r w:rsidR="00535D18" w:rsidRPr="0067540A">
        <w:rPr>
          <w:rFonts w:ascii="Times New Roman" w:hAnsi="Times New Roman" w:cs="Times New Roman"/>
          <w:sz w:val="24"/>
          <w:szCs w:val="24"/>
        </w:rPr>
        <w:t>письмово повідомити Організацію про намір розірвати договір з документальним підтвердженням обставин, на які він посилається.</w:t>
      </w:r>
    </w:p>
    <w:p w14:paraId="644BC0DC" w14:textId="77777777" w:rsidR="00535D18" w:rsidRPr="0067540A" w:rsidRDefault="00954B11" w:rsidP="0067540A">
      <w:pPr>
        <w:pStyle w:val="a3"/>
        <w:numPr>
          <w:ilvl w:val="1"/>
          <w:numId w:val="1"/>
        </w:numPr>
        <w:spacing w:after="0" w:line="240" w:lineRule="auto"/>
        <w:jc w:val="both"/>
        <w:rPr>
          <w:rFonts w:ascii="Times New Roman" w:hAnsi="Times New Roman" w:cs="Times New Roman"/>
          <w:sz w:val="24"/>
          <w:szCs w:val="24"/>
        </w:rPr>
      </w:pPr>
      <w:r w:rsidRPr="0067540A">
        <w:rPr>
          <w:rFonts w:ascii="Times New Roman" w:hAnsi="Times New Roman" w:cs="Times New Roman"/>
          <w:sz w:val="24"/>
          <w:szCs w:val="24"/>
        </w:rPr>
        <w:t xml:space="preserve"> </w:t>
      </w:r>
      <w:r w:rsidR="00535D18" w:rsidRPr="0067540A">
        <w:rPr>
          <w:rFonts w:ascii="Times New Roman" w:hAnsi="Times New Roman" w:cs="Times New Roman"/>
          <w:sz w:val="24"/>
          <w:szCs w:val="24"/>
        </w:rPr>
        <w:t xml:space="preserve">Цей Договір може бути розірваний в односторонньому порядку Організацією, у разі наявності заборгованості </w:t>
      </w:r>
      <w:r w:rsidR="00717E47" w:rsidRPr="0067540A">
        <w:rPr>
          <w:rFonts w:ascii="Times New Roman" w:hAnsi="Times New Roman" w:cs="Times New Roman"/>
          <w:sz w:val="24"/>
          <w:szCs w:val="24"/>
        </w:rPr>
        <w:t>Користувача</w:t>
      </w:r>
      <w:r w:rsidR="00535D18" w:rsidRPr="0067540A">
        <w:rPr>
          <w:rFonts w:ascii="Times New Roman" w:hAnsi="Times New Roman" w:cs="Times New Roman"/>
          <w:sz w:val="24"/>
          <w:szCs w:val="24"/>
        </w:rPr>
        <w:t xml:space="preserve"> по сплаті винагороди (роялті) більше, ніж за шість місяців. При цьому Організація</w:t>
      </w:r>
      <w:r w:rsidR="00717E47" w:rsidRPr="0067540A">
        <w:rPr>
          <w:rFonts w:ascii="Times New Roman" w:hAnsi="Times New Roman" w:cs="Times New Roman"/>
          <w:sz w:val="24"/>
          <w:szCs w:val="24"/>
        </w:rPr>
        <w:t xml:space="preserve"> зобов’язана повідомити про це Користувача</w:t>
      </w:r>
      <w:r w:rsidR="00535D18" w:rsidRPr="0067540A">
        <w:rPr>
          <w:rFonts w:ascii="Times New Roman" w:hAnsi="Times New Roman" w:cs="Times New Roman"/>
          <w:sz w:val="24"/>
          <w:szCs w:val="24"/>
        </w:rPr>
        <w:t xml:space="preserve"> не менше, ніж за тридцять днів до дня припинення дії Договору, з посиланням на підстави розірвання Договору.</w:t>
      </w:r>
    </w:p>
    <w:p w14:paraId="4932A8FD" w14:textId="77777777" w:rsidR="00535D18" w:rsidRPr="0067540A" w:rsidRDefault="00535D18" w:rsidP="0067540A">
      <w:pPr>
        <w:pStyle w:val="a3"/>
        <w:numPr>
          <w:ilvl w:val="1"/>
          <w:numId w:val="1"/>
        </w:numPr>
        <w:spacing w:after="0" w:line="240" w:lineRule="auto"/>
        <w:jc w:val="both"/>
        <w:rPr>
          <w:rFonts w:ascii="Times New Roman" w:hAnsi="Times New Roman" w:cs="Times New Roman"/>
          <w:sz w:val="24"/>
          <w:szCs w:val="24"/>
        </w:rPr>
      </w:pPr>
      <w:r w:rsidRPr="0067540A">
        <w:rPr>
          <w:rFonts w:ascii="Times New Roman" w:hAnsi="Times New Roman" w:cs="Times New Roman"/>
          <w:sz w:val="24"/>
          <w:szCs w:val="24"/>
        </w:rPr>
        <w:t xml:space="preserve"> Цей Договір складено українською мовою у двох однакових примірниках, що мають рівну юридичну силу, по одному примірнику для кожної Сторони. </w:t>
      </w:r>
    </w:p>
    <w:p w14:paraId="3789CF6C" w14:textId="77777777" w:rsidR="00CB4A90" w:rsidRPr="0067540A" w:rsidRDefault="00535D18" w:rsidP="0067540A">
      <w:pPr>
        <w:pStyle w:val="a3"/>
        <w:numPr>
          <w:ilvl w:val="1"/>
          <w:numId w:val="1"/>
        </w:numPr>
        <w:spacing w:after="0" w:line="240" w:lineRule="auto"/>
        <w:jc w:val="both"/>
        <w:rPr>
          <w:rFonts w:ascii="Times New Roman" w:hAnsi="Times New Roman" w:cs="Times New Roman"/>
          <w:sz w:val="24"/>
          <w:szCs w:val="24"/>
        </w:rPr>
      </w:pPr>
      <w:r w:rsidRPr="0067540A">
        <w:rPr>
          <w:rFonts w:ascii="Times New Roman" w:hAnsi="Times New Roman" w:cs="Times New Roman"/>
          <w:sz w:val="24"/>
          <w:szCs w:val="24"/>
        </w:rPr>
        <w:t xml:space="preserve"> Організація є неприбутковою організацією</w:t>
      </w:r>
      <w:r w:rsidR="00CB4A90" w:rsidRPr="0067540A">
        <w:rPr>
          <w:rFonts w:ascii="Times New Roman" w:hAnsi="Times New Roman" w:cs="Times New Roman"/>
          <w:sz w:val="24"/>
          <w:szCs w:val="24"/>
        </w:rPr>
        <w:t>, ознака неприбутковості 0032.</w:t>
      </w:r>
    </w:p>
    <w:p w14:paraId="3CE73016" w14:textId="77777777" w:rsidR="00425FF8" w:rsidRPr="0067540A" w:rsidRDefault="00717E47" w:rsidP="0067540A">
      <w:pPr>
        <w:pStyle w:val="a3"/>
        <w:numPr>
          <w:ilvl w:val="1"/>
          <w:numId w:val="1"/>
        </w:numPr>
        <w:spacing w:after="0" w:line="240" w:lineRule="auto"/>
        <w:jc w:val="both"/>
        <w:rPr>
          <w:rFonts w:ascii="Times New Roman" w:hAnsi="Times New Roman" w:cs="Times New Roman"/>
          <w:sz w:val="24"/>
          <w:szCs w:val="24"/>
        </w:rPr>
      </w:pPr>
      <w:r w:rsidRPr="0067540A">
        <w:rPr>
          <w:rFonts w:ascii="Times New Roman" w:hAnsi="Times New Roman" w:cs="Times New Roman"/>
          <w:sz w:val="24"/>
          <w:szCs w:val="24"/>
        </w:rPr>
        <w:t>Користувач</w:t>
      </w:r>
      <w:r w:rsidR="00535D18" w:rsidRPr="0067540A">
        <w:rPr>
          <w:rFonts w:ascii="Times New Roman" w:hAnsi="Times New Roman" w:cs="Times New Roman"/>
          <w:sz w:val="24"/>
          <w:szCs w:val="24"/>
        </w:rPr>
        <w:t xml:space="preserve"> є платником _______________________________________________________. </w:t>
      </w:r>
    </w:p>
    <w:p w14:paraId="0C2C8B45" w14:textId="77777777" w:rsidR="00425FF8" w:rsidRPr="0067540A" w:rsidRDefault="00425FF8" w:rsidP="0067540A">
      <w:pPr>
        <w:pStyle w:val="a3"/>
        <w:spacing w:after="0" w:line="240" w:lineRule="auto"/>
        <w:jc w:val="both"/>
        <w:rPr>
          <w:rFonts w:ascii="Times New Roman" w:hAnsi="Times New Roman" w:cs="Times New Roman"/>
          <w:sz w:val="24"/>
          <w:szCs w:val="24"/>
        </w:rPr>
      </w:pPr>
    </w:p>
    <w:p w14:paraId="23E7904A" w14:textId="77777777" w:rsidR="009D4C7D" w:rsidRPr="0067540A" w:rsidRDefault="00425FF8" w:rsidP="0067540A">
      <w:pPr>
        <w:pStyle w:val="a3"/>
        <w:numPr>
          <w:ilvl w:val="0"/>
          <w:numId w:val="1"/>
        </w:numPr>
        <w:spacing w:after="0" w:line="240" w:lineRule="auto"/>
        <w:jc w:val="both"/>
        <w:rPr>
          <w:rFonts w:ascii="Times New Roman" w:hAnsi="Times New Roman" w:cs="Times New Roman"/>
          <w:b/>
          <w:sz w:val="24"/>
          <w:szCs w:val="24"/>
        </w:rPr>
      </w:pPr>
      <w:r w:rsidRPr="0067540A">
        <w:rPr>
          <w:rFonts w:ascii="Times New Roman" w:hAnsi="Times New Roman" w:cs="Times New Roman"/>
          <w:b/>
          <w:sz w:val="24"/>
          <w:szCs w:val="24"/>
          <w:highlight w:val="yellow"/>
        </w:rPr>
        <w:t>Юридичні реквізити та підписи</w:t>
      </w:r>
      <w:r w:rsidRPr="0067540A">
        <w:rPr>
          <w:rFonts w:ascii="Times New Roman" w:hAnsi="Times New Roman" w:cs="Times New Roman"/>
          <w:b/>
          <w:sz w:val="24"/>
          <w:szCs w:val="24"/>
        </w:rPr>
        <w:t xml:space="preserve"> Сторін</w:t>
      </w:r>
    </w:p>
    <w:tbl>
      <w:tblPr>
        <w:tblW w:w="0" w:type="auto"/>
        <w:tblInd w:w="503" w:type="dxa"/>
        <w:tblLook w:val="0000" w:firstRow="0" w:lastRow="0" w:firstColumn="0" w:lastColumn="0" w:noHBand="0" w:noVBand="0"/>
      </w:tblPr>
      <w:tblGrid>
        <w:gridCol w:w="4190"/>
        <w:gridCol w:w="4980"/>
      </w:tblGrid>
      <w:tr w:rsidR="00425FF8" w:rsidRPr="00712D33" w14:paraId="778CB590" w14:textId="77777777" w:rsidTr="009D4C7D">
        <w:trPr>
          <w:trHeight w:val="480"/>
        </w:trPr>
        <w:tc>
          <w:tcPr>
            <w:tcW w:w="4164" w:type="dxa"/>
          </w:tcPr>
          <w:p w14:paraId="05971F88" w14:textId="77777777" w:rsidR="00425FF8" w:rsidRPr="0067540A" w:rsidRDefault="00425FF8" w:rsidP="0067540A">
            <w:pPr>
              <w:pStyle w:val="a3"/>
              <w:spacing w:after="0" w:line="240" w:lineRule="auto"/>
              <w:ind w:left="325"/>
              <w:jc w:val="both"/>
              <w:rPr>
                <w:rFonts w:ascii="Times New Roman" w:hAnsi="Times New Roman" w:cs="Times New Roman"/>
                <w:sz w:val="24"/>
                <w:szCs w:val="24"/>
              </w:rPr>
            </w:pPr>
          </w:p>
        </w:tc>
        <w:tc>
          <w:tcPr>
            <w:tcW w:w="4980" w:type="dxa"/>
          </w:tcPr>
          <w:p w14:paraId="11A1642C" w14:textId="77777777" w:rsidR="00425FF8" w:rsidRPr="0067540A" w:rsidRDefault="009D4C7D" w:rsidP="0067540A">
            <w:pPr>
              <w:spacing w:after="0" w:line="240" w:lineRule="auto"/>
              <w:rPr>
                <w:rFonts w:ascii="Times New Roman" w:hAnsi="Times New Roman" w:cs="Times New Roman"/>
                <w:b/>
                <w:sz w:val="24"/>
                <w:szCs w:val="24"/>
              </w:rPr>
            </w:pPr>
            <w:r w:rsidRPr="0067540A">
              <w:rPr>
                <w:rFonts w:ascii="Times New Roman" w:hAnsi="Times New Roman" w:cs="Times New Roman"/>
                <w:b/>
                <w:sz w:val="24"/>
                <w:szCs w:val="24"/>
              </w:rPr>
              <w:t>Громадська спілка «</w:t>
            </w:r>
            <w:r w:rsidR="00AE37AB" w:rsidRPr="0067540A">
              <w:rPr>
                <w:rFonts w:ascii="Times New Roman" w:hAnsi="Times New Roman" w:cs="Times New Roman"/>
                <w:b/>
                <w:sz w:val="24"/>
                <w:szCs w:val="24"/>
              </w:rPr>
              <w:t>Автори та Видавці</w:t>
            </w:r>
            <w:r w:rsidRPr="0067540A">
              <w:rPr>
                <w:rFonts w:ascii="Times New Roman" w:hAnsi="Times New Roman" w:cs="Times New Roman"/>
                <w:b/>
                <w:sz w:val="24"/>
                <w:szCs w:val="24"/>
              </w:rPr>
              <w:t>»</w:t>
            </w:r>
          </w:p>
        </w:tc>
      </w:tr>
      <w:tr w:rsidR="00425FF8" w:rsidRPr="00712D33" w14:paraId="54946F0E" w14:textId="77777777" w:rsidTr="009D4C7D">
        <w:trPr>
          <w:trHeight w:val="1584"/>
        </w:trPr>
        <w:tc>
          <w:tcPr>
            <w:tcW w:w="4164" w:type="dxa"/>
          </w:tcPr>
          <w:p w14:paraId="6C1E3D63" w14:textId="77777777" w:rsidR="00425FF8" w:rsidRPr="0067540A" w:rsidRDefault="00425FF8" w:rsidP="0067540A">
            <w:pPr>
              <w:spacing w:after="0" w:line="240" w:lineRule="auto"/>
              <w:jc w:val="both"/>
              <w:rPr>
                <w:rFonts w:ascii="Times New Roman" w:hAnsi="Times New Roman" w:cs="Times New Roman"/>
                <w:sz w:val="24"/>
                <w:szCs w:val="24"/>
              </w:rPr>
            </w:pPr>
          </w:p>
          <w:p w14:paraId="5F25E457" w14:textId="77777777" w:rsidR="00425FF8" w:rsidRPr="0067540A" w:rsidRDefault="00425FF8" w:rsidP="0067540A">
            <w:pPr>
              <w:spacing w:after="0" w:line="240" w:lineRule="auto"/>
              <w:jc w:val="both"/>
              <w:rPr>
                <w:rFonts w:ascii="Times New Roman" w:hAnsi="Times New Roman" w:cs="Times New Roman"/>
                <w:sz w:val="24"/>
                <w:szCs w:val="24"/>
              </w:rPr>
            </w:pPr>
          </w:p>
          <w:p w14:paraId="4BB5D4AB" w14:textId="77777777" w:rsidR="00425FF8" w:rsidRPr="0067540A" w:rsidRDefault="00425FF8" w:rsidP="0067540A">
            <w:pPr>
              <w:pStyle w:val="a3"/>
              <w:spacing w:after="0" w:line="240" w:lineRule="auto"/>
              <w:ind w:left="325"/>
              <w:jc w:val="both"/>
              <w:rPr>
                <w:rFonts w:ascii="Times New Roman" w:hAnsi="Times New Roman" w:cs="Times New Roman"/>
                <w:sz w:val="24"/>
                <w:szCs w:val="24"/>
              </w:rPr>
            </w:pPr>
          </w:p>
        </w:tc>
        <w:tc>
          <w:tcPr>
            <w:tcW w:w="4980" w:type="dxa"/>
          </w:tcPr>
          <w:p w14:paraId="19AC6FA7" w14:textId="312375EA" w:rsidR="00AE37AB" w:rsidRPr="0067540A" w:rsidRDefault="00712D33" w:rsidP="0067540A">
            <w:pPr>
              <w:spacing w:after="0" w:line="240" w:lineRule="auto"/>
              <w:rPr>
                <w:rFonts w:ascii="Times New Roman" w:hAnsi="Times New Roman" w:cs="Times New Roman"/>
                <w:sz w:val="24"/>
                <w:szCs w:val="24"/>
              </w:rPr>
            </w:pPr>
            <w:r w:rsidRPr="00712D33">
              <w:rPr>
                <w:rFonts w:ascii="Times New Roman" w:hAnsi="Times New Roman" w:cs="Times New Roman"/>
                <w:sz w:val="24"/>
                <w:szCs w:val="24"/>
              </w:rPr>
              <w:t xml:space="preserve">01042, місто Київ, провулок </w:t>
            </w:r>
            <w:proofErr w:type="spellStart"/>
            <w:r w:rsidRPr="00712D33">
              <w:rPr>
                <w:rFonts w:ascii="Times New Roman" w:hAnsi="Times New Roman" w:cs="Times New Roman"/>
                <w:sz w:val="24"/>
                <w:szCs w:val="24"/>
              </w:rPr>
              <w:t>Новопечерський</w:t>
            </w:r>
            <w:proofErr w:type="spellEnd"/>
            <w:r w:rsidRPr="00712D33">
              <w:rPr>
                <w:rFonts w:ascii="Times New Roman" w:hAnsi="Times New Roman" w:cs="Times New Roman"/>
                <w:sz w:val="24"/>
                <w:szCs w:val="24"/>
              </w:rPr>
              <w:t>, 3, корпус 2, офіс № 518</w:t>
            </w:r>
          </w:p>
          <w:p w14:paraId="074410BE" w14:textId="77777777" w:rsidR="00AE37AB" w:rsidRPr="0067540A" w:rsidRDefault="00AE37AB" w:rsidP="0067540A">
            <w:pPr>
              <w:spacing w:after="0" w:line="240" w:lineRule="auto"/>
              <w:rPr>
                <w:rFonts w:ascii="Times New Roman" w:hAnsi="Times New Roman" w:cs="Times New Roman"/>
                <w:sz w:val="24"/>
                <w:szCs w:val="24"/>
              </w:rPr>
            </w:pPr>
            <w:proofErr w:type="spellStart"/>
            <w:r w:rsidRPr="0067540A">
              <w:rPr>
                <w:rFonts w:ascii="Times New Roman" w:hAnsi="Times New Roman" w:cs="Times New Roman"/>
                <w:sz w:val="24"/>
                <w:szCs w:val="24"/>
              </w:rPr>
              <w:t>тел</w:t>
            </w:r>
            <w:proofErr w:type="spellEnd"/>
            <w:r w:rsidRPr="0067540A">
              <w:rPr>
                <w:rFonts w:ascii="Times New Roman" w:hAnsi="Times New Roman" w:cs="Times New Roman"/>
                <w:sz w:val="24"/>
                <w:szCs w:val="24"/>
              </w:rPr>
              <w:t>. +38 (067) 725-90-01</w:t>
            </w:r>
          </w:p>
          <w:p w14:paraId="59430FE8" w14:textId="77777777" w:rsidR="00AE37AB" w:rsidRPr="0067540A" w:rsidRDefault="00AE37AB" w:rsidP="0067540A">
            <w:pPr>
              <w:spacing w:after="0" w:line="240" w:lineRule="auto"/>
              <w:rPr>
                <w:rFonts w:ascii="Times New Roman" w:hAnsi="Times New Roman" w:cs="Times New Roman"/>
                <w:sz w:val="24"/>
                <w:szCs w:val="24"/>
              </w:rPr>
            </w:pPr>
            <w:r w:rsidRPr="0067540A">
              <w:rPr>
                <w:rFonts w:ascii="Times New Roman" w:hAnsi="Times New Roman" w:cs="Times New Roman"/>
                <w:sz w:val="24"/>
                <w:szCs w:val="24"/>
              </w:rPr>
              <w:t>п/р UA163282090000026004000012569 в АБ «Південний»</w:t>
            </w:r>
          </w:p>
          <w:p w14:paraId="7CC60AAC" w14:textId="77777777" w:rsidR="009D4C7D" w:rsidRPr="0067540A" w:rsidRDefault="00AE37AB" w:rsidP="0067540A">
            <w:pPr>
              <w:spacing w:after="0" w:line="240" w:lineRule="auto"/>
              <w:rPr>
                <w:rFonts w:ascii="Times New Roman" w:hAnsi="Times New Roman" w:cs="Times New Roman"/>
                <w:sz w:val="24"/>
                <w:szCs w:val="24"/>
              </w:rPr>
            </w:pPr>
            <w:r w:rsidRPr="0067540A">
              <w:rPr>
                <w:rFonts w:ascii="Times New Roman" w:hAnsi="Times New Roman" w:cs="Times New Roman"/>
                <w:sz w:val="24"/>
                <w:szCs w:val="24"/>
              </w:rPr>
              <w:t>Ідентифікаційний код 43754460</w:t>
            </w:r>
          </w:p>
        </w:tc>
      </w:tr>
      <w:tr w:rsidR="00425FF8" w:rsidRPr="00712D33" w14:paraId="10436847" w14:textId="77777777" w:rsidTr="009D4C7D">
        <w:trPr>
          <w:trHeight w:val="408"/>
        </w:trPr>
        <w:tc>
          <w:tcPr>
            <w:tcW w:w="4164" w:type="dxa"/>
          </w:tcPr>
          <w:p w14:paraId="5D754E9D" w14:textId="77777777" w:rsidR="00425FF8" w:rsidRPr="0067540A" w:rsidRDefault="00717E47" w:rsidP="0067540A">
            <w:pPr>
              <w:spacing w:after="0" w:line="240" w:lineRule="auto"/>
              <w:jc w:val="both"/>
              <w:rPr>
                <w:rFonts w:ascii="Times New Roman" w:hAnsi="Times New Roman" w:cs="Times New Roman"/>
                <w:b/>
                <w:sz w:val="24"/>
                <w:szCs w:val="24"/>
              </w:rPr>
            </w:pPr>
            <w:r w:rsidRPr="0067540A">
              <w:rPr>
                <w:rFonts w:ascii="Times New Roman" w:hAnsi="Times New Roman" w:cs="Times New Roman"/>
                <w:b/>
                <w:sz w:val="24"/>
                <w:szCs w:val="24"/>
              </w:rPr>
              <w:t>Від імені Користувача</w:t>
            </w:r>
          </w:p>
        </w:tc>
        <w:tc>
          <w:tcPr>
            <w:tcW w:w="4980" w:type="dxa"/>
          </w:tcPr>
          <w:p w14:paraId="7855D7C4" w14:textId="77777777" w:rsidR="00425FF8" w:rsidRPr="0067540A" w:rsidRDefault="00425FF8" w:rsidP="0067540A">
            <w:pPr>
              <w:pStyle w:val="a3"/>
              <w:spacing w:after="0" w:line="240" w:lineRule="auto"/>
              <w:ind w:left="0"/>
              <w:jc w:val="both"/>
              <w:rPr>
                <w:rFonts w:ascii="Times New Roman" w:hAnsi="Times New Roman" w:cs="Times New Roman"/>
                <w:b/>
                <w:sz w:val="24"/>
                <w:szCs w:val="24"/>
              </w:rPr>
            </w:pPr>
            <w:r w:rsidRPr="0067540A">
              <w:rPr>
                <w:rFonts w:ascii="Times New Roman" w:hAnsi="Times New Roman" w:cs="Times New Roman"/>
                <w:b/>
                <w:sz w:val="24"/>
                <w:szCs w:val="24"/>
              </w:rPr>
              <w:t>Від імені Організації</w:t>
            </w:r>
          </w:p>
        </w:tc>
      </w:tr>
      <w:tr w:rsidR="00425FF8" w:rsidRPr="00712D33" w14:paraId="72FA7873" w14:textId="77777777" w:rsidTr="009D4C7D">
        <w:trPr>
          <w:trHeight w:val="600"/>
        </w:trPr>
        <w:tc>
          <w:tcPr>
            <w:tcW w:w="4164" w:type="dxa"/>
          </w:tcPr>
          <w:p w14:paraId="050418D4" w14:textId="77777777" w:rsidR="00425FF8" w:rsidRPr="0067540A" w:rsidRDefault="00425FF8" w:rsidP="0067540A">
            <w:pPr>
              <w:spacing w:after="0" w:line="240" w:lineRule="auto"/>
              <w:jc w:val="both"/>
              <w:rPr>
                <w:rFonts w:ascii="Times New Roman" w:hAnsi="Times New Roman" w:cs="Times New Roman"/>
                <w:sz w:val="24"/>
                <w:szCs w:val="24"/>
              </w:rPr>
            </w:pPr>
            <w:r w:rsidRPr="0067540A">
              <w:rPr>
                <w:rFonts w:ascii="Times New Roman" w:hAnsi="Times New Roman" w:cs="Times New Roman"/>
                <w:sz w:val="24"/>
                <w:szCs w:val="24"/>
              </w:rPr>
              <w:t>_______________/_________________/</w:t>
            </w:r>
          </w:p>
        </w:tc>
        <w:tc>
          <w:tcPr>
            <w:tcW w:w="4980" w:type="dxa"/>
          </w:tcPr>
          <w:p w14:paraId="093936DD" w14:textId="77777777" w:rsidR="00425FF8" w:rsidRPr="0067540A" w:rsidRDefault="00425FF8" w:rsidP="0067540A">
            <w:pPr>
              <w:pStyle w:val="a3"/>
              <w:spacing w:after="0" w:line="240" w:lineRule="auto"/>
              <w:ind w:left="0"/>
              <w:jc w:val="both"/>
              <w:rPr>
                <w:rFonts w:ascii="Times New Roman" w:hAnsi="Times New Roman" w:cs="Times New Roman"/>
                <w:sz w:val="24"/>
                <w:szCs w:val="24"/>
              </w:rPr>
            </w:pPr>
            <w:r w:rsidRPr="0067540A">
              <w:rPr>
                <w:rFonts w:ascii="Times New Roman" w:hAnsi="Times New Roman" w:cs="Times New Roman"/>
                <w:sz w:val="24"/>
                <w:szCs w:val="24"/>
              </w:rPr>
              <w:t>_____________________/П.А. Калениченко/</w:t>
            </w:r>
          </w:p>
        </w:tc>
      </w:tr>
    </w:tbl>
    <w:p w14:paraId="0DEBCE83" w14:textId="1237DCDD" w:rsidR="00DC6972" w:rsidRDefault="00DC6972" w:rsidP="0067540A">
      <w:pPr>
        <w:spacing w:after="0" w:line="240" w:lineRule="auto"/>
        <w:rPr>
          <w:rFonts w:ascii="Times New Roman" w:hAnsi="Times New Roman" w:cs="Times New Roman"/>
          <w:sz w:val="24"/>
          <w:szCs w:val="24"/>
        </w:rPr>
      </w:pPr>
    </w:p>
    <w:p w14:paraId="0420C329" w14:textId="77EBAA32" w:rsidR="0067540A" w:rsidRDefault="0067540A" w:rsidP="0067540A">
      <w:pPr>
        <w:spacing w:after="0" w:line="240" w:lineRule="auto"/>
        <w:rPr>
          <w:rFonts w:ascii="Times New Roman" w:hAnsi="Times New Roman" w:cs="Times New Roman"/>
          <w:sz w:val="24"/>
          <w:szCs w:val="24"/>
        </w:rPr>
      </w:pPr>
    </w:p>
    <w:p w14:paraId="26ED4A1C" w14:textId="77777777" w:rsidR="0067540A" w:rsidRPr="0067540A" w:rsidRDefault="0067540A" w:rsidP="0067540A">
      <w:pPr>
        <w:spacing w:after="0" w:line="240" w:lineRule="auto"/>
        <w:rPr>
          <w:rFonts w:ascii="Times New Roman" w:hAnsi="Times New Roman" w:cs="Times New Roman"/>
          <w:sz w:val="24"/>
          <w:szCs w:val="24"/>
        </w:rPr>
      </w:pPr>
    </w:p>
    <w:p w14:paraId="39C8FA35" w14:textId="77777777" w:rsidR="008148A1" w:rsidRPr="0067540A" w:rsidRDefault="008148A1" w:rsidP="0067540A">
      <w:pPr>
        <w:spacing w:after="0" w:line="240" w:lineRule="auto"/>
        <w:jc w:val="center"/>
        <w:rPr>
          <w:rFonts w:ascii="Times New Roman" w:hAnsi="Times New Roman" w:cs="Times New Roman"/>
          <w:b/>
          <w:sz w:val="24"/>
          <w:szCs w:val="24"/>
        </w:rPr>
      </w:pPr>
      <w:r w:rsidRPr="0067540A">
        <w:rPr>
          <w:rFonts w:ascii="Times New Roman" w:hAnsi="Times New Roman" w:cs="Times New Roman"/>
          <w:b/>
          <w:sz w:val="24"/>
          <w:szCs w:val="24"/>
        </w:rPr>
        <w:lastRenderedPageBreak/>
        <w:t>Додаток № 1</w:t>
      </w:r>
    </w:p>
    <w:p w14:paraId="6E33A003" w14:textId="099C50BA" w:rsidR="008148A1" w:rsidRPr="0067540A" w:rsidRDefault="007C6663" w:rsidP="0067540A">
      <w:pPr>
        <w:spacing w:after="0" w:line="240" w:lineRule="auto"/>
        <w:jc w:val="center"/>
        <w:rPr>
          <w:rFonts w:ascii="Times New Roman" w:hAnsi="Times New Roman" w:cs="Times New Roman"/>
          <w:b/>
          <w:sz w:val="24"/>
          <w:szCs w:val="24"/>
        </w:rPr>
      </w:pPr>
      <w:r w:rsidRPr="0067540A">
        <w:rPr>
          <w:rFonts w:ascii="Times New Roman" w:hAnsi="Times New Roman" w:cs="Times New Roman"/>
          <w:b/>
          <w:sz w:val="24"/>
          <w:szCs w:val="24"/>
        </w:rPr>
        <w:t>про надання дозволу на публічне сповіщення музичних недраматичних творів шляхом телевізійного ефірного мовлення</w:t>
      </w:r>
      <w:r w:rsidR="00AE37AB" w:rsidRPr="0067540A">
        <w:rPr>
          <w:rFonts w:ascii="Times New Roman" w:hAnsi="Times New Roman" w:cs="Times New Roman"/>
          <w:b/>
          <w:sz w:val="24"/>
          <w:szCs w:val="24"/>
        </w:rPr>
        <w:t xml:space="preserve"> </w:t>
      </w:r>
      <w:r w:rsidR="008148A1" w:rsidRPr="0067540A">
        <w:rPr>
          <w:rFonts w:ascii="Times New Roman" w:hAnsi="Times New Roman" w:cs="Times New Roman"/>
          <w:b/>
          <w:sz w:val="24"/>
          <w:szCs w:val="24"/>
        </w:rPr>
        <w:t xml:space="preserve">№ </w:t>
      </w:r>
      <w:r w:rsidR="00717E47" w:rsidRPr="0067540A">
        <w:rPr>
          <w:rFonts w:ascii="Times New Roman" w:hAnsi="Times New Roman" w:cs="Times New Roman"/>
          <w:b/>
          <w:sz w:val="24"/>
          <w:szCs w:val="24"/>
        </w:rPr>
        <w:t>_________</w:t>
      </w:r>
      <w:r w:rsidR="00385C46" w:rsidRPr="0067540A">
        <w:rPr>
          <w:rFonts w:ascii="Times New Roman" w:hAnsi="Times New Roman" w:cs="Times New Roman"/>
          <w:b/>
          <w:sz w:val="24"/>
          <w:szCs w:val="24"/>
        </w:rPr>
        <w:t xml:space="preserve"> від  </w:t>
      </w:r>
      <w:r w:rsidR="00717E47" w:rsidRPr="0067540A">
        <w:rPr>
          <w:rFonts w:ascii="Times New Roman" w:hAnsi="Times New Roman" w:cs="Times New Roman"/>
          <w:b/>
          <w:sz w:val="24"/>
          <w:szCs w:val="24"/>
        </w:rPr>
        <w:t>_______</w:t>
      </w:r>
      <w:r w:rsidR="008148A1" w:rsidRPr="0067540A">
        <w:rPr>
          <w:rFonts w:ascii="Times New Roman" w:hAnsi="Times New Roman" w:cs="Times New Roman"/>
          <w:b/>
          <w:sz w:val="24"/>
          <w:szCs w:val="24"/>
        </w:rPr>
        <w:t xml:space="preserve"> року</w:t>
      </w:r>
    </w:p>
    <w:p w14:paraId="4D8E8E59" w14:textId="77777777" w:rsidR="008148A1" w:rsidRPr="0067540A" w:rsidRDefault="008148A1" w:rsidP="0067540A">
      <w:pPr>
        <w:spacing w:after="0" w:line="240" w:lineRule="auto"/>
        <w:jc w:val="center"/>
        <w:rPr>
          <w:rFonts w:ascii="Times New Roman" w:hAnsi="Times New Roman" w:cs="Times New Roman"/>
          <w:b/>
          <w:sz w:val="24"/>
          <w:szCs w:val="24"/>
        </w:rPr>
      </w:pPr>
    </w:p>
    <w:p w14:paraId="70F7BE87" w14:textId="77777777" w:rsidR="00D70AEE" w:rsidRPr="0067540A" w:rsidRDefault="008148A1" w:rsidP="0067540A">
      <w:pPr>
        <w:spacing w:after="0" w:line="240" w:lineRule="auto"/>
        <w:rPr>
          <w:rFonts w:ascii="Times New Roman" w:hAnsi="Times New Roman" w:cs="Times New Roman"/>
          <w:sz w:val="24"/>
          <w:szCs w:val="24"/>
        </w:rPr>
      </w:pPr>
      <w:r w:rsidRPr="0067540A">
        <w:rPr>
          <w:rFonts w:ascii="Times New Roman" w:hAnsi="Times New Roman" w:cs="Times New Roman"/>
          <w:sz w:val="24"/>
          <w:szCs w:val="24"/>
        </w:rPr>
        <w:t xml:space="preserve">м. Київ                                                                                                            </w:t>
      </w:r>
      <w:r w:rsidR="00385C46" w:rsidRPr="0067540A">
        <w:rPr>
          <w:rFonts w:ascii="Times New Roman" w:hAnsi="Times New Roman" w:cs="Times New Roman"/>
          <w:sz w:val="24"/>
          <w:szCs w:val="24"/>
        </w:rPr>
        <w:t xml:space="preserve">               </w:t>
      </w:r>
      <w:r w:rsidRPr="0067540A">
        <w:rPr>
          <w:rFonts w:ascii="Times New Roman" w:hAnsi="Times New Roman" w:cs="Times New Roman"/>
          <w:sz w:val="24"/>
          <w:szCs w:val="24"/>
        </w:rPr>
        <w:t xml:space="preserve"> </w:t>
      </w:r>
      <w:r w:rsidR="00717E47" w:rsidRPr="0067540A">
        <w:rPr>
          <w:rFonts w:ascii="Times New Roman" w:hAnsi="Times New Roman" w:cs="Times New Roman"/>
          <w:sz w:val="24"/>
          <w:szCs w:val="24"/>
        </w:rPr>
        <w:t>_________</w:t>
      </w:r>
      <w:r w:rsidR="00385C46" w:rsidRPr="0067540A">
        <w:rPr>
          <w:rFonts w:ascii="Times New Roman" w:hAnsi="Times New Roman" w:cs="Times New Roman"/>
          <w:sz w:val="24"/>
          <w:szCs w:val="24"/>
        </w:rPr>
        <w:t xml:space="preserve"> 202</w:t>
      </w:r>
      <w:r w:rsidR="00717E47" w:rsidRPr="0067540A">
        <w:rPr>
          <w:rFonts w:ascii="Times New Roman" w:hAnsi="Times New Roman" w:cs="Times New Roman"/>
          <w:sz w:val="24"/>
          <w:szCs w:val="24"/>
        </w:rPr>
        <w:t>_</w:t>
      </w:r>
      <w:r w:rsidR="00385C46" w:rsidRPr="0067540A">
        <w:rPr>
          <w:rFonts w:ascii="Times New Roman" w:hAnsi="Times New Roman" w:cs="Times New Roman"/>
          <w:sz w:val="24"/>
          <w:szCs w:val="24"/>
        </w:rPr>
        <w:t xml:space="preserve"> </w:t>
      </w:r>
      <w:r w:rsidRPr="0067540A">
        <w:rPr>
          <w:rFonts w:ascii="Times New Roman" w:hAnsi="Times New Roman" w:cs="Times New Roman"/>
          <w:sz w:val="24"/>
          <w:szCs w:val="24"/>
        </w:rPr>
        <w:t>року</w:t>
      </w:r>
    </w:p>
    <w:p w14:paraId="6B5524D8" w14:textId="39FB9C05" w:rsidR="00F743C6" w:rsidRPr="0067540A" w:rsidRDefault="00F743C6" w:rsidP="0067540A">
      <w:pPr>
        <w:shd w:val="clear" w:color="auto" w:fill="FFFFFF"/>
        <w:spacing w:after="0" w:line="240" w:lineRule="auto"/>
        <w:ind w:left="450" w:right="450"/>
        <w:jc w:val="center"/>
        <w:rPr>
          <w:rFonts w:ascii="Times New Roman" w:eastAsia="Times New Roman" w:hAnsi="Times New Roman" w:cs="Times New Roman"/>
          <w:color w:val="000000"/>
          <w:sz w:val="24"/>
          <w:szCs w:val="24"/>
          <w:lang w:eastAsia="uk-UA"/>
        </w:rPr>
      </w:pPr>
      <w:r w:rsidRPr="0067540A">
        <w:rPr>
          <w:rFonts w:ascii="Times New Roman" w:eastAsia="Times New Roman" w:hAnsi="Times New Roman" w:cs="Times New Roman"/>
          <w:b/>
          <w:bCs/>
          <w:color w:val="000000"/>
          <w:sz w:val="24"/>
          <w:szCs w:val="24"/>
          <w:lang w:eastAsia="uk-UA"/>
        </w:rPr>
        <w:t>ЗВІТ </w:t>
      </w:r>
      <w:r w:rsidRPr="0067540A">
        <w:rPr>
          <w:rFonts w:ascii="Times New Roman" w:eastAsia="Times New Roman" w:hAnsi="Times New Roman" w:cs="Times New Roman"/>
          <w:color w:val="000000"/>
          <w:sz w:val="24"/>
          <w:szCs w:val="24"/>
          <w:lang w:eastAsia="uk-UA"/>
        </w:rPr>
        <w:br/>
      </w:r>
      <w:r w:rsidRPr="0067540A">
        <w:rPr>
          <w:rFonts w:ascii="Times New Roman" w:eastAsia="Times New Roman" w:hAnsi="Times New Roman" w:cs="Times New Roman"/>
          <w:b/>
          <w:bCs/>
          <w:color w:val="000000"/>
          <w:sz w:val="24"/>
          <w:szCs w:val="24"/>
          <w:lang w:eastAsia="uk-UA"/>
        </w:rPr>
        <w:t xml:space="preserve">про </w:t>
      </w:r>
      <w:r w:rsidR="00AB7F5B" w:rsidRPr="0067540A">
        <w:rPr>
          <w:rFonts w:ascii="Times New Roman" w:eastAsia="Times New Roman" w:hAnsi="Times New Roman" w:cs="Times New Roman"/>
          <w:b/>
          <w:bCs/>
          <w:color w:val="000000"/>
          <w:sz w:val="24"/>
          <w:szCs w:val="24"/>
          <w:lang w:eastAsia="uk-UA"/>
        </w:rPr>
        <w:t>публічне сповіщення музичних недраматичних творів через телевізійне ефірне мовлення</w:t>
      </w:r>
      <w:r w:rsidR="002173D7" w:rsidRPr="0067540A">
        <w:rPr>
          <w:rFonts w:ascii="Times New Roman" w:eastAsia="Times New Roman" w:hAnsi="Times New Roman" w:cs="Times New Roman"/>
          <w:b/>
          <w:bCs/>
          <w:color w:val="000000"/>
          <w:sz w:val="24"/>
          <w:szCs w:val="24"/>
          <w:lang w:eastAsia="uk-UA"/>
        </w:rPr>
        <w:t xml:space="preserve"> </w:t>
      </w:r>
      <w:r w:rsidRPr="0067540A">
        <w:rPr>
          <w:rFonts w:ascii="Times New Roman" w:eastAsia="Times New Roman" w:hAnsi="Times New Roman" w:cs="Times New Roman"/>
          <w:b/>
          <w:bCs/>
          <w:color w:val="000000"/>
          <w:sz w:val="24"/>
          <w:szCs w:val="24"/>
          <w:lang w:eastAsia="uk-UA"/>
        </w:rPr>
        <w:t>за</w:t>
      </w:r>
      <w:r w:rsidR="002173D7" w:rsidRPr="0067540A">
        <w:rPr>
          <w:rFonts w:ascii="Times New Roman" w:eastAsia="Times New Roman" w:hAnsi="Times New Roman" w:cs="Times New Roman"/>
          <w:b/>
          <w:bCs/>
          <w:color w:val="000000"/>
          <w:sz w:val="24"/>
          <w:szCs w:val="24"/>
          <w:lang w:eastAsia="uk-UA"/>
        </w:rPr>
        <w:t>__ квартал ___</w:t>
      </w:r>
      <w:r w:rsidRPr="0067540A">
        <w:rPr>
          <w:rFonts w:ascii="Times New Roman" w:eastAsia="Times New Roman" w:hAnsi="Times New Roman" w:cs="Times New Roman"/>
          <w:b/>
          <w:bCs/>
          <w:color w:val="000000"/>
          <w:sz w:val="24"/>
          <w:szCs w:val="24"/>
          <w:lang w:eastAsia="uk-UA"/>
        </w:rPr>
        <w:t xml:space="preserve"> р</w:t>
      </w:r>
      <w:r w:rsidR="002173D7" w:rsidRPr="0067540A">
        <w:rPr>
          <w:rFonts w:ascii="Times New Roman" w:eastAsia="Times New Roman" w:hAnsi="Times New Roman" w:cs="Times New Roman"/>
          <w:b/>
          <w:bCs/>
          <w:color w:val="000000"/>
          <w:sz w:val="24"/>
          <w:szCs w:val="24"/>
          <w:lang w:eastAsia="uk-UA"/>
        </w:rPr>
        <w:t>о</w:t>
      </w:r>
      <w:r w:rsidRPr="0067540A">
        <w:rPr>
          <w:rFonts w:ascii="Times New Roman" w:eastAsia="Times New Roman" w:hAnsi="Times New Roman" w:cs="Times New Roman"/>
          <w:b/>
          <w:bCs/>
          <w:color w:val="000000"/>
          <w:sz w:val="24"/>
          <w:szCs w:val="24"/>
          <w:lang w:eastAsia="uk-UA"/>
        </w:rPr>
        <w:t>к</w:t>
      </w:r>
      <w:r w:rsidR="002173D7" w:rsidRPr="0067540A">
        <w:rPr>
          <w:rFonts w:ascii="Times New Roman" w:eastAsia="Times New Roman" w:hAnsi="Times New Roman" w:cs="Times New Roman"/>
          <w:b/>
          <w:bCs/>
          <w:color w:val="000000"/>
          <w:sz w:val="24"/>
          <w:szCs w:val="24"/>
          <w:lang w:eastAsia="uk-UA"/>
        </w:rPr>
        <w:t>у</w:t>
      </w:r>
    </w:p>
    <w:p w14:paraId="3C737093" w14:textId="77777777" w:rsidR="00F743C6" w:rsidRPr="0067540A" w:rsidRDefault="00F743C6" w:rsidP="0067540A">
      <w:pPr>
        <w:shd w:val="clear" w:color="auto" w:fill="FFFFFF"/>
        <w:spacing w:after="0" w:line="240" w:lineRule="auto"/>
        <w:jc w:val="center"/>
        <w:rPr>
          <w:rFonts w:ascii="Times New Roman" w:eastAsia="Times New Roman" w:hAnsi="Times New Roman" w:cs="Times New Roman"/>
          <w:color w:val="000000"/>
          <w:sz w:val="24"/>
          <w:szCs w:val="24"/>
          <w:lang w:eastAsia="uk-UA"/>
        </w:rPr>
      </w:pPr>
      <w:bookmarkStart w:id="0" w:name="n14"/>
      <w:bookmarkEnd w:id="0"/>
      <w:r w:rsidRPr="0067540A">
        <w:rPr>
          <w:rFonts w:ascii="Times New Roman" w:eastAsia="Times New Roman" w:hAnsi="Times New Roman" w:cs="Times New Roman"/>
          <w:color w:val="000000"/>
          <w:sz w:val="24"/>
          <w:szCs w:val="24"/>
          <w:lang w:eastAsia="uk-UA"/>
        </w:rPr>
        <w:t>____________________________________________________________________ </w:t>
      </w:r>
      <w:r w:rsidRPr="0067540A">
        <w:rPr>
          <w:rFonts w:ascii="Times New Roman" w:eastAsia="Times New Roman" w:hAnsi="Times New Roman" w:cs="Times New Roman"/>
          <w:color w:val="000000"/>
          <w:sz w:val="24"/>
          <w:szCs w:val="24"/>
          <w:lang w:eastAsia="uk-UA"/>
        </w:rPr>
        <w:br/>
        <w:t xml:space="preserve">(найменування </w:t>
      </w:r>
      <w:r w:rsidR="002173D7" w:rsidRPr="0067540A">
        <w:rPr>
          <w:rFonts w:ascii="Times New Roman" w:eastAsia="Times New Roman" w:hAnsi="Times New Roman" w:cs="Times New Roman"/>
          <w:color w:val="000000"/>
          <w:sz w:val="24"/>
          <w:szCs w:val="24"/>
          <w:lang w:eastAsia="uk-UA"/>
        </w:rPr>
        <w:t>Користувача</w:t>
      </w:r>
      <w:r w:rsidRPr="0067540A">
        <w:rPr>
          <w:rFonts w:ascii="Times New Roman" w:eastAsia="Times New Roman" w:hAnsi="Times New Roman" w:cs="Times New Roman"/>
          <w:color w:val="000000"/>
          <w:sz w:val="24"/>
          <w:szCs w:val="24"/>
          <w:lang w:eastAsia="uk-UA"/>
        </w:rPr>
        <w:t>)</w:t>
      </w:r>
    </w:p>
    <w:tbl>
      <w:tblPr>
        <w:tblW w:w="4799" w:type="pct"/>
        <w:tblInd w:w="417" w:type="dxa"/>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4A0" w:firstRow="1" w:lastRow="0" w:firstColumn="1" w:lastColumn="0" w:noHBand="0" w:noVBand="1"/>
      </w:tblPr>
      <w:tblGrid>
        <w:gridCol w:w="1652"/>
        <w:gridCol w:w="2052"/>
        <w:gridCol w:w="1528"/>
        <w:gridCol w:w="2958"/>
        <w:gridCol w:w="1742"/>
      </w:tblGrid>
      <w:tr w:rsidR="00AB7F5B" w:rsidRPr="00712D33" w14:paraId="02ECE2FF" w14:textId="3E6787D0" w:rsidTr="007C6663">
        <w:trPr>
          <w:trHeight w:val="48"/>
        </w:trPr>
        <w:tc>
          <w:tcPr>
            <w:tcW w:w="3705" w:type="dxa"/>
            <w:gridSpan w:val="2"/>
            <w:tcBorders>
              <w:top w:val="nil"/>
              <w:left w:val="nil"/>
              <w:bottom w:val="nil"/>
              <w:right w:val="nil"/>
            </w:tcBorders>
            <w:shd w:val="clear" w:color="auto" w:fill="auto"/>
            <w:hideMark/>
          </w:tcPr>
          <w:p w14:paraId="33B285DA" w14:textId="77777777" w:rsidR="00AB7F5B" w:rsidRPr="0067540A" w:rsidRDefault="00AB7F5B" w:rsidP="0067540A">
            <w:pPr>
              <w:spacing w:after="0" w:line="240" w:lineRule="auto"/>
              <w:jc w:val="center"/>
              <w:rPr>
                <w:rFonts w:ascii="Times New Roman" w:eastAsia="Times New Roman" w:hAnsi="Times New Roman" w:cs="Times New Roman"/>
                <w:sz w:val="24"/>
                <w:szCs w:val="24"/>
                <w:lang w:eastAsia="uk-UA"/>
              </w:rPr>
            </w:pPr>
            <w:bookmarkStart w:id="1" w:name="n15"/>
            <w:bookmarkEnd w:id="1"/>
            <w:r w:rsidRPr="0067540A">
              <w:rPr>
                <w:rFonts w:ascii="Times New Roman" w:eastAsia="Times New Roman" w:hAnsi="Times New Roman" w:cs="Times New Roman"/>
                <w:sz w:val="24"/>
                <w:szCs w:val="24"/>
                <w:lang w:eastAsia="uk-UA"/>
              </w:rPr>
              <w:t>____________________ </w:t>
            </w:r>
            <w:r w:rsidRPr="0067540A">
              <w:rPr>
                <w:rFonts w:ascii="Times New Roman" w:eastAsia="Times New Roman" w:hAnsi="Times New Roman" w:cs="Times New Roman"/>
                <w:sz w:val="24"/>
                <w:szCs w:val="24"/>
                <w:lang w:eastAsia="uk-UA"/>
              </w:rPr>
              <w:br/>
            </w:r>
            <w:r w:rsidRPr="0067540A">
              <w:rPr>
                <w:rFonts w:ascii="Times New Roman" w:eastAsia="Times New Roman" w:hAnsi="Times New Roman" w:cs="Times New Roman"/>
                <w:color w:val="000000"/>
                <w:sz w:val="24"/>
                <w:szCs w:val="24"/>
                <w:lang w:eastAsia="uk-UA"/>
              </w:rPr>
              <w:t>(дата складення звіту)</w:t>
            </w:r>
          </w:p>
        </w:tc>
        <w:tc>
          <w:tcPr>
            <w:tcW w:w="1538" w:type="dxa"/>
            <w:tcBorders>
              <w:top w:val="nil"/>
              <w:left w:val="nil"/>
              <w:bottom w:val="nil"/>
              <w:right w:val="nil"/>
            </w:tcBorders>
          </w:tcPr>
          <w:p w14:paraId="62C5DCDA" w14:textId="77777777" w:rsidR="00AB7F5B" w:rsidRPr="0067540A" w:rsidRDefault="00AB7F5B" w:rsidP="0067540A">
            <w:pPr>
              <w:spacing w:after="0" w:line="240" w:lineRule="auto"/>
              <w:jc w:val="center"/>
              <w:rPr>
                <w:rFonts w:ascii="Times New Roman" w:eastAsia="Times New Roman" w:hAnsi="Times New Roman" w:cs="Times New Roman"/>
                <w:sz w:val="24"/>
                <w:szCs w:val="24"/>
                <w:lang w:eastAsia="uk-UA"/>
              </w:rPr>
            </w:pPr>
          </w:p>
        </w:tc>
        <w:tc>
          <w:tcPr>
            <w:tcW w:w="2963" w:type="dxa"/>
            <w:tcBorders>
              <w:top w:val="nil"/>
              <w:left w:val="nil"/>
              <w:bottom w:val="nil"/>
              <w:right w:val="nil"/>
            </w:tcBorders>
            <w:shd w:val="clear" w:color="auto" w:fill="auto"/>
            <w:hideMark/>
          </w:tcPr>
          <w:p w14:paraId="5BB67D2C" w14:textId="77777777" w:rsidR="00AB7F5B" w:rsidRPr="0067540A" w:rsidRDefault="00AB7F5B" w:rsidP="0067540A">
            <w:pPr>
              <w:spacing w:after="0" w:line="240" w:lineRule="auto"/>
              <w:jc w:val="center"/>
              <w:rPr>
                <w:rFonts w:ascii="Times New Roman" w:eastAsia="Times New Roman" w:hAnsi="Times New Roman" w:cs="Times New Roman"/>
                <w:sz w:val="24"/>
                <w:szCs w:val="24"/>
                <w:lang w:eastAsia="uk-UA"/>
              </w:rPr>
            </w:pPr>
            <w:r w:rsidRPr="0067540A">
              <w:rPr>
                <w:rFonts w:ascii="Times New Roman" w:eastAsia="Times New Roman" w:hAnsi="Times New Roman" w:cs="Times New Roman"/>
                <w:sz w:val="24"/>
                <w:szCs w:val="24"/>
                <w:lang w:eastAsia="uk-UA"/>
              </w:rPr>
              <w:t>______________________ </w:t>
            </w:r>
            <w:r w:rsidRPr="0067540A">
              <w:rPr>
                <w:rFonts w:ascii="Times New Roman" w:eastAsia="Times New Roman" w:hAnsi="Times New Roman" w:cs="Times New Roman"/>
                <w:sz w:val="24"/>
                <w:szCs w:val="24"/>
                <w:lang w:eastAsia="uk-UA"/>
              </w:rPr>
              <w:br/>
            </w:r>
            <w:r w:rsidRPr="0067540A">
              <w:rPr>
                <w:rFonts w:ascii="Times New Roman" w:eastAsia="Times New Roman" w:hAnsi="Times New Roman" w:cs="Times New Roman"/>
                <w:color w:val="000000"/>
                <w:sz w:val="24"/>
                <w:szCs w:val="24"/>
                <w:lang w:eastAsia="uk-UA"/>
              </w:rPr>
              <w:t>(місце складення звіту)</w:t>
            </w:r>
          </w:p>
        </w:tc>
        <w:tc>
          <w:tcPr>
            <w:tcW w:w="1749" w:type="dxa"/>
            <w:tcBorders>
              <w:top w:val="nil"/>
              <w:left w:val="nil"/>
              <w:bottom w:val="nil"/>
              <w:right w:val="nil"/>
            </w:tcBorders>
          </w:tcPr>
          <w:p w14:paraId="24D206D0" w14:textId="77777777" w:rsidR="00AB7F5B" w:rsidRPr="0067540A" w:rsidRDefault="00AB7F5B" w:rsidP="0067540A">
            <w:pPr>
              <w:spacing w:after="0" w:line="240" w:lineRule="auto"/>
              <w:jc w:val="center"/>
              <w:rPr>
                <w:rFonts w:ascii="Times New Roman" w:eastAsia="Times New Roman" w:hAnsi="Times New Roman" w:cs="Times New Roman"/>
                <w:sz w:val="24"/>
                <w:szCs w:val="24"/>
                <w:lang w:eastAsia="uk-UA"/>
              </w:rPr>
            </w:pPr>
          </w:p>
        </w:tc>
      </w:tr>
      <w:tr w:rsidR="00AB7F5B" w:rsidRPr="00712D33" w14:paraId="63BAF794" w14:textId="285C21A5" w:rsidTr="007C6663">
        <w:trPr>
          <w:trHeight w:val="48"/>
        </w:trPr>
        <w:tc>
          <w:tcPr>
            <w:tcW w:w="1664" w:type="dxa"/>
            <w:tcBorders>
              <w:top w:val="single" w:sz="6" w:space="0" w:color="000000"/>
              <w:left w:val="single" w:sz="6" w:space="0" w:color="000000"/>
              <w:bottom w:val="single" w:sz="6" w:space="0" w:color="000000"/>
              <w:right w:val="single" w:sz="6" w:space="0" w:color="000000"/>
            </w:tcBorders>
            <w:shd w:val="clear" w:color="auto" w:fill="auto"/>
          </w:tcPr>
          <w:p w14:paraId="54CCF43A" w14:textId="77777777" w:rsidR="00AB7F5B" w:rsidRPr="0067540A" w:rsidRDefault="00AB7F5B" w:rsidP="0067540A">
            <w:pPr>
              <w:spacing w:after="0" w:line="240" w:lineRule="auto"/>
              <w:jc w:val="center"/>
              <w:rPr>
                <w:rFonts w:ascii="Times New Roman" w:eastAsia="Times New Roman" w:hAnsi="Times New Roman" w:cs="Times New Roman"/>
                <w:sz w:val="24"/>
                <w:szCs w:val="24"/>
                <w:lang w:eastAsia="uk-UA"/>
              </w:rPr>
            </w:pPr>
            <w:bookmarkStart w:id="2" w:name="n16"/>
            <w:bookmarkEnd w:id="2"/>
            <w:r w:rsidRPr="0067540A">
              <w:rPr>
                <w:rFonts w:ascii="Times New Roman" w:eastAsia="Times New Roman" w:hAnsi="Times New Roman" w:cs="Times New Roman"/>
                <w:sz w:val="24"/>
                <w:szCs w:val="24"/>
                <w:lang w:eastAsia="uk-UA"/>
              </w:rPr>
              <w:t>Назва музичного твору</w:t>
            </w:r>
          </w:p>
        </w:tc>
        <w:tc>
          <w:tcPr>
            <w:tcW w:w="2041" w:type="dxa"/>
            <w:tcBorders>
              <w:top w:val="single" w:sz="6" w:space="0" w:color="000000"/>
              <w:left w:val="single" w:sz="6" w:space="0" w:color="000000"/>
              <w:bottom w:val="single" w:sz="6" w:space="0" w:color="000000"/>
              <w:right w:val="single" w:sz="6" w:space="0" w:color="000000"/>
            </w:tcBorders>
            <w:shd w:val="clear" w:color="auto" w:fill="auto"/>
          </w:tcPr>
          <w:p w14:paraId="55C239A0" w14:textId="77777777" w:rsidR="00AB7F5B" w:rsidRPr="0067540A" w:rsidRDefault="00AB7F5B" w:rsidP="0067540A">
            <w:pPr>
              <w:spacing w:after="0" w:line="240" w:lineRule="auto"/>
              <w:jc w:val="center"/>
              <w:rPr>
                <w:rFonts w:ascii="Times New Roman" w:eastAsia="Times New Roman" w:hAnsi="Times New Roman" w:cs="Times New Roman"/>
                <w:sz w:val="24"/>
                <w:szCs w:val="24"/>
                <w:lang w:eastAsia="uk-UA"/>
              </w:rPr>
            </w:pPr>
            <w:r w:rsidRPr="0067540A">
              <w:rPr>
                <w:rFonts w:ascii="Times New Roman" w:eastAsia="Times New Roman" w:hAnsi="Times New Roman" w:cs="Times New Roman"/>
                <w:sz w:val="24"/>
                <w:szCs w:val="24"/>
                <w:lang w:eastAsia="uk-UA"/>
              </w:rPr>
              <w:t>Назва/Ім’я/Творчий псевдонім виконавця (виконавців)</w:t>
            </w:r>
          </w:p>
        </w:tc>
        <w:tc>
          <w:tcPr>
            <w:tcW w:w="1538" w:type="dxa"/>
            <w:tcBorders>
              <w:top w:val="single" w:sz="6" w:space="0" w:color="000000"/>
              <w:left w:val="single" w:sz="6" w:space="0" w:color="000000"/>
              <w:bottom w:val="single" w:sz="6" w:space="0" w:color="000000"/>
              <w:right w:val="single" w:sz="6" w:space="0" w:color="000000"/>
            </w:tcBorders>
          </w:tcPr>
          <w:p w14:paraId="172996D4" w14:textId="77777777" w:rsidR="00AB7F5B" w:rsidRPr="0067540A" w:rsidRDefault="00AB7F5B" w:rsidP="0067540A">
            <w:pPr>
              <w:spacing w:after="0" w:line="240" w:lineRule="auto"/>
              <w:jc w:val="center"/>
              <w:rPr>
                <w:rFonts w:ascii="Times New Roman" w:eastAsia="Times New Roman" w:hAnsi="Times New Roman" w:cs="Times New Roman"/>
                <w:sz w:val="24"/>
                <w:szCs w:val="24"/>
                <w:lang w:eastAsia="uk-UA"/>
              </w:rPr>
            </w:pPr>
            <w:r w:rsidRPr="0067540A">
              <w:rPr>
                <w:rFonts w:ascii="Times New Roman" w:eastAsia="Times New Roman" w:hAnsi="Times New Roman" w:cs="Times New Roman"/>
                <w:sz w:val="24"/>
                <w:szCs w:val="24"/>
                <w:lang w:eastAsia="uk-UA"/>
              </w:rPr>
              <w:t>Імена авторів твору (за наявності)</w:t>
            </w:r>
          </w:p>
        </w:tc>
        <w:tc>
          <w:tcPr>
            <w:tcW w:w="2963" w:type="dxa"/>
            <w:tcBorders>
              <w:top w:val="single" w:sz="6" w:space="0" w:color="000000"/>
              <w:left w:val="single" w:sz="6" w:space="0" w:color="000000"/>
              <w:bottom w:val="single" w:sz="6" w:space="0" w:color="000000"/>
              <w:right w:val="single" w:sz="6" w:space="0" w:color="000000"/>
            </w:tcBorders>
            <w:shd w:val="clear" w:color="auto" w:fill="auto"/>
            <w:hideMark/>
          </w:tcPr>
          <w:p w14:paraId="318C057A" w14:textId="77777777" w:rsidR="00AB7F5B" w:rsidRPr="0067540A" w:rsidRDefault="00AB7F5B" w:rsidP="0067540A">
            <w:pPr>
              <w:spacing w:after="0" w:line="240" w:lineRule="auto"/>
              <w:jc w:val="center"/>
              <w:rPr>
                <w:rFonts w:ascii="Times New Roman" w:eastAsia="Times New Roman" w:hAnsi="Times New Roman" w:cs="Times New Roman"/>
                <w:sz w:val="24"/>
                <w:szCs w:val="24"/>
                <w:lang w:eastAsia="uk-UA"/>
              </w:rPr>
            </w:pPr>
            <w:r w:rsidRPr="0067540A">
              <w:rPr>
                <w:rFonts w:ascii="Times New Roman" w:eastAsia="Times New Roman" w:hAnsi="Times New Roman" w:cs="Times New Roman"/>
                <w:sz w:val="24"/>
                <w:szCs w:val="24"/>
                <w:lang w:eastAsia="uk-UA"/>
              </w:rPr>
              <w:t>Кількість фактів публічного сповіщення протягом звітного кварталу</w:t>
            </w:r>
          </w:p>
        </w:tc>
        <w:tc>
          <w:tcPr>
            <w:tcW w:w="1749" w:type="dxa"/>
            <w:tcBorders>
              <w:top w:val="single" w:sz="6" w:space="0" w:color="000000"/>
              <w:left w:val="single" w:sz="6" w:space="0" w:color="000000"/>
              <w:bottom w:val="single" w:sz="6" w:space="0" w:color="000000"/>
              <w:right w:val="single" w:sz="6" w:space="0" w:color="000000"/>
            </w:tcBorders>
          </w:tcPr>
          <w:p w14:paraId="718386BD" w14:textId="05D84367" w:rsidR="00AB7F5B" w:rsidRPr="0067540A" w:rsidRDefault="00AB7F5B" w:rsidP="0067540A">
            <w:pPr>
              <w:spacing w:after="0" w:line="240" w:lineRule="auto"/>
              <w:jc w:val="center"/>
              <w:rPr>
                <w:rFonts w:ascii="Times New Roman" w:eastAsia="Times New Roman" w:hAnsi="Times New Roman" w:cs="Times New Roman"/>
                <w:sz w:val="24"/>
                <w:szCs w:val="24"/>
                <w:lang w:eastAsia="uk-UA"/>
              </w:rPr>
            </w:pPr>
            <w:r w:rsidRPr="0067540A">
              <w:rPr>
                <w:rFonts w:ascii="Times New Roman" w:eastAsia="Times New Roman" w:hAnsi="Times New Roman" w:cs="Times New Roman"/>
                <w:sz w:val="24"/>
                <w:szCs w:val="24"/>
                <w:lang w:eastAsia="uk-UA"/>
              </w:rPr>
              <w:t>Хронометраж</w:t>
            </w:r>
          </w:p>
        </w:tc>
      </w:tr>
      <w:tr w:rsidR="00AB7F5B" w:rsidRPr="00712D33" w14:paraId="5A709997" w14:textId="5DD4EBA8" w:rsidTr="007C6663">
        <w:trPr>
          <w:trHeight w:val="48"/>
        </w:trPr>
        <w:tc>
          <w:tcPr>
            <w:tcW w:w="1664" w:type="dxa"/>
            <w:tcBorders>
              <w:top w:val="single" w:sz="6" w:space="0" w:color="000000"/>
              <w:left w:val="single" w:sz="6" w:space="0" w:color="000000"/>
              <w:bottom w:val="single" w:sz="6" w:space="0" w:color="000000"/>
              <w:right w:val="single" w:sz="6" w:space="0" w:color="000000"/>
            </w:tcBorders>
            <w:shd w:val="clear" w:color="auto" w:fill="auto"/>
            <w:hideMark/>
          </w:tcPr>
          <w:p w14:paraId="16B8D5F0" w14:textId="77777777" w:rsidR="00AB7F5B" w:rsidRPr="0067540A" w:rsidRDefault="00AB7F5B" w:rsidP="0067540A">
            <w:pPr>
              <w:spacing w:after="0" w:line="240" w:lineRule="auto"/>
              <w:jc w:val="center"/>
              <w:rPr>
                <w:rFonts w:ascii="Times New Roman" w:eastAsia="Times New Roman" w:hAnsi="Times New Roman" w:cs="Times New Roman"/>
                <w:sz w:val="24"/>
                <w:szCs w:val="24"/>
                <w:lang w:eastAsia="uk-UA"/>
              </w:rPr>
            </w:pPr>
            <w:r w:rsidRPr="0067540A">
              <w:rPr>
                <w:rFonts w:ascii="Times New Roman" w:eastAsia="Times New Roman" w:hAnsi="Times New Roman" w:cs="Times New Roman"/>
                <w:sz w:val="24"/>
                <w:szCs w:val="24"/>
                <w:lang w:eastAsia="uk-UA"/>
              </w:rPr>
              <w:t>1</w:t>
            </w:r>
          </w:p>
        </w:tc>
        <w:tc>
          <w:tcPr>
            <w:tcW w:w="2041" w:type="dxa"/>
            <w:tcBorders>
              <w:top w:val="single" w:sz="6" w:space="0" w:color="000000"/>
              <w:left w:val="single" w:sz="6" w:space="0" w:color="000000"/>
              <w:bottom w:val="single" w:sz="6" w:space="0" w:color="000000"/>
              <w:right w:val="single" w:sz="6" w:space="0" w:color="000000"/>
            </w:tcBorders>
            <w:shd w:val="clear" w:color="auto" w:fill="auto"/>
            <w:hideMark/>
          </w:tcPr>
          <w:p w14:paraId="4BF4249D" w14:textId="77777777" w:rsidR="00AB7F5B" w:rsidRPr="0067540A" w:rsidRDefault="00AB7F5B" w:rsidP="0067540A">
            <w:pPr>
              <w:spacing w:after="0" w:line="240" w:lineRule="auto"/>
              <w:jc w:val="center"/>
              <w:rPr>
                <w:rFonts w:ascii="Times New Roman" w:eastAsia="Times New Roman" w:hAnsi="Times New Roman" w:cs="Times New Roman"/>
                <w:sz w:val="24"/>
                <w:szCs w:val="24"/>
                <w:lang w:eastAsia="uk-UA"/>
              </w:rPr>
            </w:pPr>
            <w:r w:rsidRPr="0067540A">
              <w:rPr>
                <w:rFonts w:ascii="Times New Roman" w:eastAsia="Times New Roman" w:hAnsi="Times New Roman" w:cs="Times New Roman"/>
                <w:sz w:val="24"/>
                <w:szCs w:val="24"/>
                <w:lang w:eastAsia="uk-UA"/>
              </w:rPr>
              <w:t>2</w:t>
            </w:r>
          </w:p>
        </w:tc>
        <w:tc>
          <w:tcPr>
            <w:tcW w:w="1538" w:type="dxa"/>
            <w:tcBorders>
              <w:top w:val="single" w:sz="6" w:space="0" w:color="000000"/>
              <w:left w:val="single" w:sz="6" w:space="0" w:color="000000"/>
              <w:bottom w:val="single" w:sz="6" w:space="0" w:color="000000"/>
              <w:right w:val="single" w:sz="6" w:space="0" w:color="000000"/>
            </w:tcBorders>
          </w:tcPr>
          <w:p w14:paraId="702D7F5D" w14:textId="77777777" w:rsidR="00AB7F5B" w:rsidRPr="0067540A" w:rsidRDefault="00AB7F5B" w:rsidP="0067540A">
            <w:pPr>
              <w:spacing w:after="0" w:line="240" w:lineRule="auto"/>
              <w:jc w:val="center"/>
              <w:rPr>
                <w:rFonts w:ascii="Times New Roman" w:eastAsia="Times New Roman" w:hAnsi="Times New Roman" w:cs="Times New Roman"/>
                <w:sz w:val="24"/>
                <w:szCs w:val="24"/>
                <w:lang w:eastAsia="uk-UA"/>
              </w:rPr>
            </w:pPr>
            <w:r w:rsidRPr="0067540A">
              <w:rPr>
                <w:rFonts w:ascii="Times New Roman" w:eastAsia="Times New Roman" w:hAnsi="Times New Roman" w:cs="Times New Roman"/>
                <w:sz w:val="24"/>
                <w:szCs w:val="24"/>
                <w:lang w:eastAsia="uk-UA"/>
              </w:rPr>
              <w:t>3</w:t>
            </w:r>
          </w:p>
        </w:tc>
        <w:tc>
          <w:tcPr>
            <w:tcW w:w="2963" w:type="dxa"/>
            <w:tcBorders>
              <w:top w:val="single" w:sz="6" w:space="0" w:color="000000"/>
              <w:left w:val="single" w:sz="6" w:space="0" w:color="000000"/>
              <w:bottom w:val="single" w:sz="6" w:space="0" w:color="000000"/>
              <w:right w:val="single" w:sz="6" w:space="0" w:color="000000"/>
            </w:tcBorders>
            <w:shd w:val="clear" w:color="auto" w:fill="auto"/>
            <w:hideMark/>
          </w:tcPr>
          <w:p w14:paraId="1C7BF4F2" w14:textId="77777777" w:rsidR="00AB7F5B" w:rsidRPr="0067540A" w:rsidRDefault="00AB7F5B" w:rsidP="0067540A">
            <w:pPr>
              <w:spacing w:after="0" w:line="240" w:lineRule="auto"/>
              <w:jc w:val="center"/>
              <w:rPr>
                <w:rFonts w:ascii="Times New Roman" w:eastAsia="Times New Roman" w:hAnsi="Times New Roman" w:cs="Times New Roman"/>
                <w:sz w:val="24"/>
                <w:szCs w:val="24"/>
                <w:lang w:eastAsia="uk-UA"/>
              </w:rPr>
            </w:pPr>
            <w:r w:rsidRPr="0067540A">
              <w:rPr>
                <w:rFonts w:ascii="Times New Roman" w:eastAsia="Times New Roman" w:hAnsi="Times New Roman" w:cs="Times New Roman"/>
                <w:sz w:val="24"/>
                <w:szCs w:val="24"/>
                <w:lang w:eastAsia="uk-UA"/>
              </w:rPr>
              <w:t>4</w:t>
            </w:r>
          </w:p>
        </w:tc>
        <w:tc>
          <w:tcPr>
            <w:tcW w:w="1749" w:type="dxa"/>
            <w:tcBorders>
              <w:top w:val="single" w:sz="6" w:space="0" w:color="000000"/>
              <w:left w:val="single" w:sz="6" w:space="0" w:color="000000"/>
              <w:bottom w:val="single" w:sz="6" w:space="0" w:color="000000"/>
              <w:right w:val="single" w:sz="6" w:space="0" w:color="000000"/>
            </w:tcBorders>
          </w:tcPr>
          <w:p w14:paraId="4C61748E" w14:textId="549E727A" w:rsidR="00AB7F5B" w:rsidRPr="0067540A" w:rsidRDefault="00AB7F5B" w:rsidP="0067540A">
            <w:pPr>
              <w:spacing w:after="0" w:line="240" w:lineRule="auto"/>
              <w:jc w:val="center"/>
              <w:rPr>
                <w:rFonts w:ascii="Times New Roman" w:eastAsia="Times New Roman" w:hAnsi="Times New Roman" w:cs="Times New Roman"/>
                <w:sz w:val="24"/>
                <w:szCs w:val="24"/>
                <w:lang w:eastAsia="uk-UA"/>
              </w:rPr>
            </w:pPr>
            <w:r w:rsidRPr="0067540A">
              <w:rPr>
                <w:rFonts w:ascii="Times New Roman" w:eastAsia="Times New Roman" w:hAnsi="Times New Roman" w:cs="Times New Roman"/>
                <w:sz w:val="24"/>
                <w:szCs w:val="24"/>
                <w:lang w:eastAsia="uk-UA"/>
              </w:rPr>
              <w:t>5</w:t>
            </w:r>
          </w:p>
        </w:tc>
      </w:tr>
    </w:tbl>
    <w:p w14:paraId="2CC1201B" w14:textId="77777777" w:rsidR="00F743C6" w:rsidRPr="0067540A" w:rsidRDefault="00F743C6" w:rsidP="0067540A">
      <w:pPr>
        <w:shd w:val="clear" w:color="auto" w:fill="FFFFFF"/>
        <w:spacing w:after="0" w:line="240" w:lineRule="auto"/>
        <w:ind w:firstLine="450"/>
        <w:jc w:val="both"/>
        <w:rPr>
          <w:rFonts w:ascii="Times New Roman" w:eastAsia="Times New Roman" w:hAnsi="Times New Roman" w:cs="Times New Roman"/>
          <w:vanish/>
          <w:color w:val="000000"/>
          <w:sz w:val="24"/>
          <w:szCs w:val="24"/>
          <w:lang w:eastAsia="uk-UA"/>
        </w:rPr>
      </w:pPr>
      <w:bookmarkStart w:id="3" w:name="n17"/>
      <w:bookmarkEnd w:id="3"/>
    </w:p>
    <w:tbl>
      <w:tblPr>
        <w:tblW w:w="5000" w:type="pct"/>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4A0" w:firstRow="1" w:lastRow="0" w:firstColumn="1" w:lastColumn="0" w:noHBand="0" w:noVBand="1"/>
      </w:tblPr>
      <w:tblGrid>
        <w:gridCol w:w="1297"/>
        <w:gridCol w:w="3775"/>
        <w:gridCol w:w="5276"/>
      </w:tblGrid>
      <w:tr w:rsidR="00F743C6" w:rsidRPr="00712D33" w14:paraId="6015714D" w14:textId="77777777" w:rsidTr="00F743C6">
        <w:trPr>
          <w:trHeight w:val="48"/>
        </w:trPr>
        <w:tc>
          <w:tcPr>
            <w:tcW w:w="936" w:type="dxa"/>
            <w:tcBorders>
              <w:top w:val="nil"/>
              <w:left w:val="nil"/>
              <w:bottom w:val="nil"/>
              <w:right w:val="nil"/>
            </w:tcBorders>
            <w:shd w:val="clear" w:color="auto" w:fill="auto"/>
            <w:hideMark/>
          </w:tcPr>
          <w:p w14:paraId="07F97504" w14:textId="77777777" w:rsidR="00F743C6" w:rsidRPr="0067540A" w:rsidRDefault="00F743C6" w:rsidP="0067540A">
            <w:pPr>
              <w:spacing w:after="0" w:line="240" w:lineRule="auto"/>
              <w:rPr>
                <w:rFonts w:ascii="Times New Roman" w:eastAsia="Times New Roman" w:hAnsi="Times New Roman" w:cs="Times New Roman"/>
                <w:sz w:val="24"/>
                <w:szCs w:val="24"/>
                <w:lang w:eastAsia="uk-UA"/>
              </w:rPr>
            </w:pPr>
            <w:r w:rsidRPr="0067540A">
              <w:rPr>
                <w:rFonts w:ascii="Times New Roman" w:eastAsia="Times New Roman" w:hAnsi="Times New Roman" w:cs="Times New Roman"/>
                <w:sz w:val="24"/>
                <w:szCs w:val="24"/>
                <w:lang w:eastAsia="uk-UA"/>
              </w:rPr>
              <w:t>Керівник</w:t>
            </w:r>
          </w:p>
        </w:tc>
        <w:tc>
          <w:tcPr>
            <w:tcW w:w="2808" w:type="dxa"/>
            <w:tcBorders>
              <w:top w:val="nil"/>
              <w:left w:val="nil"/>
              <w:bottom w:val="nil"/>
              <w:right w:val="nil"/>
            </w:tcBorders>
            <w:shd w:val="clear" w:color="auto" w:fill="auto"/>
            <w:hideMark/>
          </w:tcPr>
          <w:p w14:paraId="080ADFB1" w14:textId="77777777" w:rsidR="00F743C6" w:rsidRPr="0067540A" w:rsidRDefault="00F743C6" w:rsidP="0067540A">
            <w:pPr>
              <w:spacing w:after="0" w:line="240" w:lineRule="auto"/>
              <w:jc w:val="center"/>
              <w:rPr>
                <w:rFonts w:ascii="Times New Roman" w:eastAsia="Times New Roman" w:hAnsi="Times New Roman" w:cs="Times New Roman"/>
                <w:sz w:val="24"/>
                <w:szCs w:val="24"/>
                <w:lang w:eastAsia="uk-UA"/>
              </w:rPr>
            </w:pPr>
            <w:r w:rsidRPr="0067540A">
              <w:rPr>
                <w:rFonts w:ascii="Times New Roman" w:eastAsia="Times New Roman" w:hAnsi="Times New Roman" w:cs="Times New Roman"/>
                <w:sz w:val="24"/>
                <w:szCs w:val="24"/>
                <w:lang w:eastAsia="uk-UA"/>
              </w:rPr>
              <w:t>__________________ </w:t>
            </w:r>
            <w:r w:rsidRPr="0067540A">
              <w:rPr>
                <w:rFonts w:ascii="Times New Roman" w:eastAsia="Times New Roman" w:hAnsi="Times New Roman" w:cs="Times New Roman"/>
                <w:sz w:val="24"/>
                <w:szCs w:val="24"/>
                <w:lang w:eastAsia="uk-UA"/>
              </w:rPr>
              <w:br/>
            </w:r>
            <w:r w:rsidRPr="0067540A">
              <w:rPr>
                <w:rFonts w:ascii="Times New Roman" w:eastAsia="Times New Roman" w:hAnsi="Times New Roman" w:cs="Times New Roman"/>
                <w:color w:val="000000"/>
                <w:sz w:val="24"/>
                <w:szCs w:val="24"/>
                <w:lang w:eastAsia="uk-UA"/>
              </w:rPr>
              <w:t>(підпис)</w:t>
            </w:r>
          </w:p>
        </w:tc>
        <w:tc>
          <w:tcPr>
            <w:tcW w:w="3036" w:type="dxa"/>
            <w:tcBorders>
              <w:top w:val="nil"/>
              <w:left w:val="nil"/>
              <w:bottom w:val="nil"/>
              <w:right w:val="nil"/>
            </w:tcBorders>
            <w:shd w:val="clear" w:color="auto" w:fill="auto"/>
            <w:hideMark/>
          </w:tcPr>
          <w:p w14:paraId="2434367C" w14:textId="77777777" w:rsidR="00F743C6" w:rsidRPr="0067540A" w:rsidRDefault="00F743C6" w:rsidP="0067540A">
            <w:pPr>
              <w:spacing w:after="0" w:line="240" w:lineRule="auto"/>
              <w:jc w:val="center"/>
              <w:rPr>
                <w:rFonts w:ascii="Times New Roman" w:eastAsia="Times New Roman" w:hAnsi="Times New Roman" w:cs="Times New Roman"/>
                <w:color w:val="000000"/>
                <w:sz w:val="24"/>
                <w:szCs w:val="24"/>
                <w:lang w:eastAsia="uk-UA"/>
              </w:rPr>
            </w:pPr>
            <w:r w:rsidRPr="0067540A">
              <w:rPr>
                <w:rFonts w:ascii="Times New Roman" w:eastAsia="Times New Roman" w:hAnsi="Times New Roman" w:cs="Times New Roman"/>
                <w:sz w:val="24"/>
                <w:szCs w:val="24"/>
                <w:lang w:eastAsia="uk-UA"/>
              </w:rPr>
              <w:t>________________________________ </w:t>
            </w:r>
            <w:r w:rsidRPr="0067540A">
              <w:rPr>
                <w:rFonts w:ascii="Times New Roman" w:eastAsia="Times New Roman" w:hAnsi="Times New Roman" w:cs="Times New Roman"/>
                <w:sz w:val="24"/>
                <w:szCs w:val="24"/>
                <w:lang w:eastAsia="uk-UA"/>
              </w:rPr>
              <w:br/>
            </w:r>
            <w:r w:rsidRPr="0067540A">
              <w:rPr>
                <w:rFonts w:ascii="Times New Roman" w:eastAsia="Times New Roman" w:hAnsi="Times New Roman" w:cs="Times New Roman"/>
                <w:color w:val="000000"/>
                <w:sz w:val="24"/>
                <w:szCs w:val="24"/>
                <w:lang w:eastAsia="uk-UA"/>
              </w:rPr>
              <w:t>(ініціали та прізвище)</w:t>
            </w:r>
          </w:p>
          <w:p w14:paraId="021AFAD5" w14:textId="77777777" w:rsidR="00F743C6" w:rsidRPr="0067540A" w:rsidRDefault="00F743C6" w:rsidP="0067540A">
            <w:pPr>
              <w:spacing w:after="0" w:line="240" w:lineRule="auto"/>
              <w:jc w:val="center"/>
              <w:rPr>
                <w:rFonts w:ascii="Times New Roman" w:eastAsia="Times New Roman" w:hAnsi="Times New Roman" w:cs="Times New Roman"/>
                <w:color w:val="000000"/>
                <w:sz w:val="24"/>
                <w:szCs w:val="24"/>
                <w:lang w:eastAsia="uk-UA"/>
              </w:rPr>
            </w:pPr>
          </w:p>
        </w:tc>
      </w:tr>
    </w:tbl>
    <w:p w14:paraId="31A89275" w14:textId="77777777" w:rsidR="00F743C6" w:rsidRPr="0067540A" w:rsidRDefault="00F743C6" w:rsidP="0067540A">
      <w:pPr>
        <w:spacing w:after="0" w:line="240" w:lineRule="auto"/>
        <w:jc w:val="both"/>
        <w:rPr>
          <w:rFonts w:ascii="Times New Roman" w:hAnsi="Times New Roman" w:cs="Times New Roman"/>
          <w:sz w:val="24"/>
          <w:szCs w:val="24"/>
        </w:rPr>
      </w:pPr>
      <w:r w:rsidRPr="0067540A">
        <w:rPr>
          <w:rFonts w:ascii="Times New Roman" w:hAnsi="Times New Roman" w:cs="Times New Roman"/>
          <w:sz w:val="24"/>
          <w:szCs w:val="24"/>
        </w:rPr>
        <w:t>Для цілей цього Договору колонки заповнюються наступним чином:</w:t>
      </w:r>
    </w:p>
    <w:p w14:paraId="2B076A2C" w14:textId="77777777" w:rsidR="008148A1" w:rsidRPr="0067540A" w:rsidRDefault="0072282F" w:rsidP="0067540A">
      <w:pPr>
        <w:pStyle w:val="a3"/>
        <w:numPr>
          <w:ilvl w:val="0"/>
          <w:numId w:val="4"/>
        </w:numPr>
        <w:spacing w:after="0" w:line="240" w:lineRule="auto"/>
        <w:jc w:val="both"/>
        <w:rPr>
          <w:rFonts w:ascii="Times New Roman" w:hAnsi="Times New Roman" w:cs="Times New Roman"/>
          <w:b/>
          <w:sz w:val="24"/>
          <w:szCs w:val="24"/>
        </w:rPr>
      </w:pPr>
      <w:r w:rsidRPr="0067540A">
        <w:rPr>
          <w:rFonts w:ascii="Times New Roman" w:hAnsi="Times New Roman" w:cs="Times New Roman"/>
          <w:sz w:val="24"/>
          <w:szCs w:val="24"/>
        </w:rPr>
        <w:t>у колонці «</w:t>
      </w:r>
      <w:r w:rsidR="002173D7" w:rsidRPr="0067540A">
        <w:rPr>
          <w:rFonts w:ascii="Times New Roman" w:eastAsia="Times New Roman" w:hAnsi="Times New Roman" w:cs="Times New Roman"/>
          <w:sz w:val="24"/>
          <w:szCs w:val="24"/>
          <w:lang w:eastAsia="uk-UA"/>
        </w:rPr>
        <w:t>Назва музичного твору</w:t>
      </w:r>
      <w:r w:rsidRPr="0067540A">
        <w:rPr>
          <w:rFonts w:ascii="Times New Roman" w:eastAsia="Times New Roman" w:hAnsi="Times New Roman" w:cs="Times New Roman"/>
          <w:sz w:val="24"/>
          <w:szCs w:val="24"/>
          <w:lang w:eastAsia="uk-UA"/>
        </w:rPr>
        <w:t xml:space="preserve">» слід вказувати назву музичного твору, </w:t>
      </w:r>
      <w:r w:rsidR="00AE37AB" w:rsidRPr="0067540A">
        <w:rPr>
          <w:rFonts w:ascii="Times New Roman" w:eastAsia="Times New Roman" w:hAnsi="Times New Roman" w:cs="Times New Roman"/>
          <w:sz w:val="24"/>
          <w:szCs w:val="24"/>
          <w:lang w:eastAsia="uk-UA"/>
        </w:rPr>
        <w:t>що</w:t>
      </w:r>
      <w:r w:rsidRPr="0067540A">
        <w:rPr>
          <w:rFonts w:ascii="Times New Roman" w:eastAsia="Times New Roman" w:hAnsi="Times New Roman" w:cs="Times New Roman"/>
          <w:sz w:val="24"/>
          <w:szCs w:val="24"/>
          <w:lang w:eastAsia="uk-UA"/>
        </w:rPr>
        <w:t xml:space="preserve"> дає змогу ідентифікувати, фонограму та виконання серед інших об’єктів. Наприклад, у разі публічного сповіщення пісні «Без бою» у виконанні гурту Океан Ельзи, відповідний рядок колонки 2 має містити слова </w:t>
      </w:r>
      <w:r w:rsidRPr="0067540A">
        <w:rPr>
          <w:rFonts w:ascii="Times New Roman" w:eastAsia="Times New Roman" w:hAnsi="Times New Roman" w:cs="Times New Roman"/>
          <w:b/>
          <w:i/>
          <w:sz w:val="24"/>
          <w:szCs w:val="24"/>
          <w:lang w:eastAsia="uk-UA"/>
        </w:rPr>
        <w:t>БЕЗ БОЮ</w:t>
      </w:r>
      <w:r w:rsidRPr="0067540A">
        <w:rPr>
          <w:rFonts w:ascii="Times New Roman" w:eastAsia="Times New Roman" w:hAnsi="Times New Roman" w:cs="Times New Roman"/>
          <w:sz w:val="24"/>
          <w:szCs w:val="24"/>
          <w:lang w:eastAsia="uk-UA"/>
        </w:rPr>
        <w:t xml:space="preserve"> без лапок. Власні назви музичних </w:t>
      </w:r>
      <w:r w:rsidR="004E77A4" w:rsidRPr="0067540A">
        <w:rPr>
          <w:rFonts w:ascii="Times New Roman" w:eastAsia="Times New Roman" w:hAnsi="Times New Roman" w:cs="Times New Roman"/>
          <w:sz w:val="24"/>
          <w:szCs w:val="24"/>
          <w:lang w:eastAsia="uk-UA"/>
        </w:rPr>
        <w:t>творів, назв гуртів, музичних колективів, псевдонімів виконавців, їх</w:t>
      </w:r>
      <w:r w:rsidR="00AE37AB" w:rsidRPr="0067540A">
        <w:rPr>
          <w:rFonts w:ascii="Times New Roman" w:eastAsia="Times New Roman" w:hAnsi="Times New Roman" w:cs="Times New Roman"/>
          <w:sz w:val="24"/>
          <w:szCs w:val="24"/>
          <w:lang w:eastAsia="uk-UA"/>
        </w:rPr>
        <w:t>ні</w:t>
      </w:r>
      <w:r w:rsidR="004E77A4" w:rsidRPr="0067540A">
        <w:rPr>
          <w:rFonts w:ascii="Times New Roman" w:eastAsia="Times New Roman" w:hAnsi="Times New Roman" w:cs="Times New Roman"/>
          <w:sz w:val="24"/>
          <w:szCs w:val="24"/>
          <w:lang w:eastAsia="uk-UA"/>
        </w:rPr>
        <w:t xml:space="preserve"> прізвища та ім’я вказуються мовою оригіналу, а якщо це неможливо – транслітерацією літерами англійського алфавіту. Для прикладу, </w:t>
      </w:r>
      <w:proofErr w:type="spellStart"/>
      <w:r w:rsidR="004E77A4" w:rsidRPr="0067540A">
        <w:rPr>
          <w:rFonts w:ascii="Times New Roman" w:hAnsi="Times New Roman" w:cs="Times New Roman"/>
          <w:b/>
          <w:i/>
          <w:color w:val="222222"/>
          <w:sz w:val="24"/>
          <w:szCs w:val="24"/>
          <w:shd w:val="clear" w:color="auto" w:fill="FFFFFF"/>
        </w:rPr>
        <w:t>Sooner</w:t>
      </w:r>
      <w:proofErr w:type="spellEnd"/>
      <w:r w:rsidR="004E77A4" w:rsidRPr="0067540A">
        <w:rPr>
          <w:rFonts w:ascii="Times New Roman" w:hAnsi="Times New Roman" w:cs="Times New Roman"/>
          <w:b/>
          <w:i/>
          <w:color w:val="222222"/>
          <w:sz w:val="24"/>
          <w:szCs w:val="24"/>
          <w:shd w:val="clear" w:color="auto" w:fill="FFFFFF"/>
        </w:rPr>
        <w:t xml:space="preserve"> </w:t>
      </w:r>
      <w:proofErr w:type="spellStart"/>
      <w:r w:rsidR="004E77A4" w:rsidRPr="0067540A">
        <w:rPr>
          <w:rFonts w:ascii="Times New Roman" w:hAnsi="Times New Roman" w:cs="Times New Roman"/>
          <w:b/>
          <w:i/>
          <w:color w:val="222222"/>
          <w:sz w:val="24"/>
          <w:szCs w:val="24"/>
          <w:shd w:val="clear" w:color="auto" w:fill="FFFFFF"/>
        </w:rPr>
        <w:t>or</w:t>
      </w:r>
      <w:proofErr w:type="spellEnd"/>
      <w:r w:rsidR="004E77A4" w:rsidRPr="0067540A">
        <w:rPr>
          <w:rFonts w:ascii="Times New Roman" w:hAnsi="Times New Roman" w:cs="Times New Roman"/>
          <w:b/>
          <w:i/>
          <w:color w:val="222222"/>
          <w:sz w:val="24"/>
          <w:szCs w:val="24"/>
          <w:shd w:val="clear" w:color="auto" w:fill="FFFFFF"/>
        </w:rPr>
        <w:t xml:space="preserve"> </w:t>
      </w:r>
      <w:proofErr w:type="spellStart"/>
      <w:r w:rsidR="004E77A4" w:rsidRPr="0067540A">
        <w:rPr>
          <w:rFonts w:ascii="Times New Roman" w:hAnsi="Times New Roman" w:cs="Times New Roman"/>
          <w:b/>
          <w:i/>
          <w:color w:val="222222"/>
          <w:sz w:val="24"/>
          <w:szCs w:val="24"/>
          <w:shd w:val="clear" w:color="auto" w:fill="FFFFFF"/>
        </w:rPr>
        <w:t>Later</w:t>
      </w:r>
      <w:proofErr w:type="spellEnd"/>
      <w:r w:rsidR="004E77A4" w:rsidRPr="0067540A">
        <w:rPr>
          <w:rFonts w:ascii="Times New Roman" w:hAnsi="Times New Roman" w:cs="Times New Roman"/>
          <w:b/>
          <w:i/>
          <w:color w:val="222222"/>
          <w:sz w:val="24"/>
          <w:szCs w:val="24"/>
          <w:shd w:val="clear" w:color="auto" w:fill="FFFFFF"/>
        </w:rPr>
        <w:t xml:space="preserve"> </w:t>
      </w:r>
      <w:r w:rsidR="004E77A4" w:rsidRPr="0067540A">
        <w:rPr>
          <w:rFonts w:ascii="Times New Roman" w:hAnsi="Times New Roman" w:cs="Times New Roman"/>
          <w:color w:val="222222"/>
          <w:sz w:val="24"/>
          <w:szCs w:val="24"/>
          <w:shd w:val="clear" w:color="auto" w:fill="FFFFFF"/>
        </w:rPr>
        <w:t xml:space="preserve">у виконанні </w:t>
      </w:r>
      <w:r w:rsidR="004E77A4" w:rsidRPr="0067540A">
        <w:rPr>
          <w:rFonts w:ascii="Times New Roman" w:hAnsi="Times New Roman" w:cs="Times New Roman"/>
          <w:b/>
          <w:i/>
          <w:color w:val="222222"/>
          <w:sz w:val="24"/>
          <w:szCs w:val="24"/>
          <w:shd w:val="clear" w:color="auto" w:fill="FFFFFF"/>
          <w:lang w:val="en-US"/>
        </w:rPr>
        <w:t>Madonna</w:t>
      </w:r>
      <w:r w:rsidR="004E77A4" w:rsidRPr="0067540A">
        <w:rPr>
          <w:rFonts w:ascii="Times New Roman" w:hAnsi="Times New Roman" w:cs="Times New Roman"/>
          <w:color w:val="222222"/>
          <w:sz w:val="24"/>
          <w:szCs w:val="24"/>
          <w:shd w:val="clear" w:color="auto" w:fill="FFFFFF"/>
        </w:rPr>
        <w:t xml:space="preserve">.  </w:t>
      </w:r>
      <w:r w:rsidR="004E77A4" w:rsidRPr="0067540A">
        <w:rPr>
          <w:rFonts w:ascii="Times New Roman" w:eastAsia="Times New Roman" w:hAnsi="Times New Roman" w:cs="Times New Roman"/>
          <w:sz w:val="24"/>
          <w:szCs w:val="24"/>
          <w:lang w:eastAsia="uk-UA"/>
        </w:rPr>
        <w:t xml:space="preserve">  </w:t>
      </w:r>
      <w:r w:rsidRPr="0067540A">
        <w:rPr>
          <w:rFonts w:ascii="Times New Roman" w:eastAsia="Times New Roman" w:hAnsi="Times New Roman" w:cs="Times New Roman"/>
          <w:sz w:val="24"/>
          <w:szCs w:val="24"/>
          <w:lang w:eastAsia="uk-UA"/>
        </w:rPr>
        <w:t xml:space="preserve"> </w:t>
      </w:r>
    </w:p>
    <w:p w14:paraId="5680E164" w14:textId="77777777" w:rsidR="0000656C" w:rsidRPr="0067540A" w:rsidRDefault="0000656C" w:rsidP="0067540A">
      <w:pPr>
        <w:spacing w:after="0" w:line="240" w:lineRule="auto"/>
        <w:ind w:left="360"/>
        <w:jc w:val="both"/>
        <w:rPr>
          <w:rFonts w:ascii="Times New Roman" w:hAnsi="Times New Roman" w:cs="Times New Roman"/>
          <w:b/>
          <w:sz w:val="24"/>
          <w:szCs w:val="24"/>
        </w:rPr>
      </w:pPr>
      <w:r w:rsidRPr="0067540A">
        <w:rPr>
          <w:rFonts w:ascii="Times New Roman" w:eastAsia="Times New Roman" w:hAnsi="Times New Roman" w:cs="Times New Roman"/>
          <w:sz w:val="24"/>
          <w:szCs w:val="24"/>
          <w:lang w:eastAsia="uk-UA"/>
        </w:rPr>
        <w:t xml:space="preserve"> </w:t>
      </w:r>
      <w:r w:rsidRPr="0067540A">
        <w:rPr>
          <w:rFonts w:ascii="Times New Roman" w:hAnsi="Times New Roman" w:cs="Times New Roman"/>
          <w:sz w:val="24"/>
          <w:szCs w:val="24"/>
        </w:rPr>
        <w:t xml:space="preserve"> </w:t>
      </w:r>
    </w:p>
    <w:p w14:paraId="29539724" w14:textId="77777777" w:rsidR="0000656C" w:rsidRPr="0067540A" w:rsidRDefault="002173D7" w:rsidP="0067540A">
      <w:pPr>
        <w:spacing w:after="0" w:line="240" w:lineRule="auto"/>
        <w:ind w:left="360"/>
        <w:rPr>
          <w:rFonts w:ascii="Times New Roman" w:hAnsi="Times New Roman" w:cs="Times New Roman"/>
          <w:b/>
          <w:sz w:val="24"/>
          <w:szCs w:val="24"/>
        </w:rPr>
      </w:pPr>
      <w:r w:rsidRPr="0067540A">
        <w:rPr>
          <w:rFonts w:ascii="Times New Roman" w:hAnsi="Times New Roman" w:cs="Times New Roman"/>
          <w:b/>
          <w:sz w:val="24"/>
          <w:szCs w:val="24"/>
        </w:rPr>
        <w:t>П</w:t>
      </w:r>
      <w:r w:rsidR="0000656C" w:rsidRPr="0067540A">
        <w:rPr>
          <w:rFonts w:ascii="Times New Roman" w:hAnsi="Times New Roman" w:cs="Times New Roman"/>
          <w:b/>
          <w:sz w:val="24"/>
          <w:szCs w:val="24"/>
        </w:rPr>
        <w:t>ідписи Сторін</w:t>
      </w:r>
      <w:r w:rsidRPr="0067540A">
        <w:rPr>
          <w:rFonts w:ascii="Times New Roman" w:hAnsi="Times New Roman" w:cs="Times New Roman"/>
          <w:b/>
          <w:sz w:val="24"/>
          <w:szCs w:val="24"/>
        </w:rPr>
        <w:t>:</w:t>
      </w:r>
    </w:p>
    <w:p w14:paraId="06DA0371" w14:textId="3217ED7D" w:rsidR="008148A1" w:rsidRPr="0067540A" w:rsidRDefault="008148A1" w:rsidP="0067540A">
      <w:pPr>
        <w:spacing w:after="0" w:line="240" w:lineRule="auto"/>
        <w:ind w:left="360"/>
        <w:jc w:val="both"/>
        <w:rPr>
          <w:rFonts w:ascii="Times New Roman" w:hAnsi="Times New Roman" w:cs="Times New Roman"/>
          <w:sz w:val="24"/>
          <w:szCs w:val="24"/>
        </w:rPr>
      </w:pPr>
    </w:p>
    <w:p w14:paraId="5AFEAF5F" w14:textId="39BD4ED0" w:rsidR="00FB09C2" w:rsidRPr="0067540A" w:rsidRDefault="00FB09C2" w:rsidP="0067540A">
      <w:pPr>
        <w:spacing w:after="0" w:line="240" w:lineRule="auto"/>
        <w:ind w:left="360"/>
        <w:jc w:val="both"/>
        <w:rPr>
          <w:rFonts w:ascii="Times New Roman" w:hAnsi="Times New Roman" w:cs="Times New Roman"/>
          <w:sz w:val="24"/>
          <w:szCs w:val="24"/>
        </w:rPr>
      </w:pPr>
    </w:p>
    <w:p w14:paraId="2E855A81" w14:textId="6E1FC4AA" w:rsidR="00FB09C2" w:rsidRPr="0067540A" w:rsidRDefault="00FB09C2" w:rsidP="0067540A">
      <w:pPr>
        <w:spacing w:after="0" w:line="240" w:lineRule="auto"/>
        <w:ind w:left="360"/>
        <w:jc w:val="both"/>
        <w:rPr>
          <w:rFonts w:ascii="Times New Roman" w:hAnsi="Times New Roman" w:cs="Times New Roman"/>
          <w:sz w:val="24"/>
          <w:szCs w:val="24"/>
        </w:rPr>
      </w:pPr>
    </w:p>
    <w:p w14:paraId="53C8B2D4" w14:textId="4E395E44" w:rsidR="00FB09C2" w:rsidRPr="0067540A" w:rsidRDefault="00FB09C2" w:rsidP="0067540A">
      <w:pPr>
        <w:spacing w:after="0" w:line="240" w:lineRule="auto"/>
        <w:ind w:left="360"/>
        <w:jc w:val="both"/>
        <w:rPr>
          <w:rFonts w:ascii="Times New Roman" w:hAnsi="Times New Roman" w:cs="Times New Roman"/>
          <w:sz w:val="24"/>
          <w:szCs w:val="24"/>
        </w:rPr>
      </w:pPr>
    </w:p>
    <w:p w14:paraId="09E22FB9" w14:textId="5E3F42B8" w:rsidR="00FB09C2" w:rsidRDefault="00FB09C2" w:rsidP="00712D33">
      <w:pPr>
        <w:spacing w:after="0" w:line="240" w:lineRule="auto"/>
        <w:ind w:left="360"/>
        <w:jc w:val="both"/>
        <w:rPr>
          <w:rFonts w:ascii="Times New Roman" w:hAnsi="Times New Roman" w:cs="Times New Roman"/>
          <w:sz w:val="24"/>
          <w:szCs w:val="24"/>
        </w:rPr>
      </w:pPr>
    </w:p>
    <w:p w14:paraId="3BEF7691" w14:textId="77E5710D" w:rsidR="00712D33" w:rsidRDefault="00712D33" w:rsidP="00712D33">
      <w:pPr>
        <w:spacing w:after="0" w:line="240" w:lineRule="auto"/>
        <w:ind w:left="360"/>
        <w:jc w:val="both"/>
        <w:rPr>
          <w:rFonts w:ascii="Times New Roman" w:hAnsi="Times New Roman" w:cs="Times New Roman"/>
          <w:sz w:val="24"/>
          <w:szCs w:val="24"/>
        </w:rPr>
      </w:pPr>
    </w:p>
    <w:p w14:paraId="382F010D" w14:textId="7E4816FA" w:rsidR="00712D33" w:rsidRDefault="00712D33" w:rsidP="00712D33">
      <w:pPr>
        <w:spacing w:after="0" w:line="240" w:lineRule="auto"/>
        <w:ind w:left="360"/>
        <w:jc w:val="both"/>
        <w:rPr>
          <w:rFonts w:ascii="Times New Roman" w:hAnsi="Times New Roman" w:cs="Times New Roman"/>
          <w:sz w:val="24"/>
          <w:szCs w:val="24"/>
        </w:rPr>
      </w:pPr>
    </w:p>
    <w:p w14:paraId="2EA66B0F" w14:textId="4165EA34" w:rsidR="00712D33" w:rsidRDefault="00712D33" w:rsidP="00712D33">
      <w:pPr>
        <w:spacing w:after="0" w:line="240" w:lineRule="auto"/>
        <w:ind w:left="360"/>
        <w:jc w:val="both"/>
        <w:rPr>
          <w:rFonts w:ascii="Times New Roman" w:hAnsi="Times New Roman" w:cs="Times New Roman"/>
          <w:sz w:val="24"/>
          <w:szCs w:val="24"/>
        </w:rPr>
      </w:pPr>
    </w:p>
    <w:p w14:paraId="7DD698DD" w14:textId="2CB35D88" w:rsidR="00712D33" w:rsidRDefault="00712D33" w:rsidP="00712D33">
      <w:pPr>
        <w:spacing w:after="0" w:line="240" w:lineRule="auto"/>
        <w:ind w:left="360"/>
        <w:jc w:val="both"/>
        <w:rPr>
          <w:rFonts w:ascii="Times New Roman" w:hAnsi="Times New Roman" w:cs="Times New Roman"/>
          <w:sz w:val="24"/>
          <w:szCs w:val="24"/>
        </w:rPr>
      </w:pPr>
    </w:p>
    <w:p w14:paraId="7817FEFF" w14:textId="4B9E7F9C" w:rsidR="00712D33" w:rsidRDefault="00712D33" w:rsidP="00712D33">
      <w:pPr>
        <w:spacing w:after="0" w:line="240" w:lineRule="auto"/>
        <w:ind w:left="360"/>
        <w:jc w:val="both"/>
        <w:rPr>
          <w:rFonts w:ascii="Times New Roman" w:hAnsi="Times New Roman" w:cs="Times New Roman"/>
          <w:sz w:val="24"/>
          <w:szCs w:val="24"/>
        </w:rPr>
      </w:pPr>
    </w:p>
    <w:p w14:paraId="1A9270FF" w14:textId="7F059AA2" w:rsidR="00712D33" w:rsidRDefault="00712D33" w:rsidP="00712D33">
      <w:pPr>
        <w:spacing w:after="0" w:line="240" w:lineRule="auto"/>
        <w:ind w:left="360"/>
        <w:jc w:val="both"/>
        <w:rPr>
          <w:rFonts w:ascii="Times New Roman" w:hAnsi="Times New Roman" w:cs="Times New Roman"/>
          <w:sz w:val="24"/>
          <w:szCs w:val="24"/>
        </w:rPr>
      </w:pPr>
    </w:p>
    <w:p w14:paraId="150A3B4E" w14:textId="4491DBF4" w:rsidR="00712D33" w:rsidRDefault="00712D33" w:rsidP="00712D33">
      <w:pPr>
        <w:spacing w:after="0" w:line="240" w:lineRule="auto"/>
        <w:ind w:left="360"/>
        <w:jc w:val="both"/>
        <w:rPr>
          <w:rFonts w:ascii="Times New Roman" w:hAnsi="Times New Roman" w:cs="Times New Roman"/>
          <w:sz w:val="24"/>
          <w:szCs w:val="24"/>
        </w:rPr>
      </w:pPr>
    </w:p>
    <w:p w14:paraId="2AAFF775" w14:textId="3BB518D9" w:rsidR="00712D33" w:rsidRDefault="00712D33" w:rsidP="00712D33">
      <w:pPr>
        <w:spacing w:after="0" w:line="240" w:lineRule="auto"/>
        <w:ind w:left="360"/>
        <w:jc w:val="both"/>
        <w:rPr>
          <w:rFonts w:ascii="Times New Roman" w:hAnsi="Times New Roman" w:cs="Times New Roman"/>
          <w:sz w:val="24"/>
          <w:szCs w:val="24"/>
        </w:rPr>
      </w:pPr>
    </w:p>
    <w:p w14:paraId="2D871267" w14:textId="31D9BD87" w:rsidR="00712D33" w:rsidRDefault="00712D33" w:rsidP="00712D33">
      <w:pPr>
        <w:spacing w:after="0" w:line="240" w:lineRule="auto"/>
        <w:ind w:left="360"/>
        <w:jc w:val="both"/>
        <w:rPr>
          <w:rFonts w:ascii="Times New Roman" w:hAnsi="Times New Roman" w:cs="Times New Roman"/>
          <w:sz w:val="24"/>
          <w:szCs w:val="24"/>
        </w:rPr>
      </w:pPr>
    </w:p>
    <w:p w14:paraId="0948C228" w14:textId="3C547FEA" w:rsidR="00712D33" w:rsidRDefault="00712D33" w:rsidP="00712D33">
      <w:pPr>
        <w:spacing w:after="0" w:line="240" w:lineRule="auto"/>
        <w:ind w:left="360"/>
        <w:jc w:val="both"/>
        <w:rPr>
          <w:rFonts w:ascii="Times New Roman" w:hAnsi="Times New Roman" w:cs="Times New Roman"/>
          <w:sz w:val="24"/>
          <w:szCs w:val="24"/>
        </w:rPr>
      </w:pPr>
    </w:p>
    <w:p w14:paraId="10BBFCEB" w14:textId="0D196C4C" w:rsidR="00712D33" w:rsidRDefault="00712D33" w:rsidP="00712D33">
      <w:pPr>
        <w:spacing w:after="0" w:line="240" w:lineRule="auto"/>
        <w:ind w:left="360"/>
        <w:jc w:val="both"/>
        <w:rPr>
          <w:rFonts w:ascii="Times New Roman" w:hAnsi="Times New Roman" w:cs="Times New Roman"/>
          <w:sz w:val="24"/>
          <w:szCs w:val="24"/>
        </w:rPr>
      </w:pPr>
    </w:p>
    <w:p w14:paraId="235C4A9F" w14:textId="4662E659" w:rsidR="00712D33" w:rsidRDefault="00712D33" w:rsidP="00712D33">
      <w:pPr>
        <w:spacing w:after="0" w:line="240" w:lineRule="auto"/>
        <w:ind w:left="360"/>
        <w:jc w:val="both"/>
        <w:rPr>
          <w:rFonts w:ascii="Times New Roman" w:hAnsi="Times New Roman" w:cs="Times New Roman"/>
          <w:sz w:val="24"/>
          <w:szCs w:val="24"/>
        </w:rPr>
      </w:pPr>
    </w:p>
    <w:p w14:paraId="5B2BC12B" w14:textId="2A0367F5" w:rsidR="00712D33" w:rsidRDefault="00712D33" w:rsidP="00712D33">
      <w:pPr>
        <w:spacing w:after="0" w:line="240" w:lineRule="auto"/>
        <w:ind w:left="360"/>
        <w:jc w:val="both"/>
        <w:rPr>
          <w:rFonts w:ascii="Times New Roman" w:hAnsi="Times New Roman" w:cs="Times New Roman"/>
          <w:sz w:val="24"/>
          <w:szCs w:val="24"/>
        </w:rPr>
      </w:pPr>
    </w:p>
    <w:p w14:paraId="5FB7F4A6" w14:textId="7840D714" w:rsidR="00712D33" w:rsidRDefault="00712D33" w:rsidP="00712D33">
      <w:pPr>
        <w:spacing w:after="0" w:line="240" w:lineRule="auto"/>
        <w:ind w:left="360"/>
        <w:jc w:val="both"/>
        <w:rPr>
          <w:rFonts w:ascii="Times New Roman" w:hAnsi="Times New Roman" w:cs="Times New Roman"/>
          <w:sz w:val="24"/>
          <w:szCs w:val="24"/>
        </w:rPr>
      </w:pPr>
    </w:p>
    <w:p w14:paraId="6A882255" w14:textId="77777777" w:rsidR="0067540A" w:rsidRDefault="0067540A" w:rsidP="00712D33">
      <w:pPr>
        <w:spacing w:after="0" w:line="240" w:lineRule="auto"/>
        <w:ind w:left="360"/>
        <w:jc w:val="both"/>
        <w:rPr>
          <w:rFonts w:ascii="Times New Roman" w:hAnsi="Times New Roman" w:cs="Times New Roman"/>
          <w:sz w:val="24"/>
          <w:szCs w:val="24"/>
        </w:rPr>
      </w:pPr>
    </w:p>
    <w:p w14:paraId="0105828D" w14:textId="77777777" w:rsidR="00712D33" w:rsidRPr="0067540A" w:rsidRDefault="00712D33" w:rsidP="0067540A">
      <w:pPr>
        <w:spacing w:after="0" w:line="240" w:lineRule="auto"/>
        <w:ind w:left="360"/>
        <w:jc w:val="both"/>
        <w:rPr>
          <w:rFonts w:ascii="Times New Roman" w:hAnsi="Times New Roman" w:cs="Times New Roman"/>
          <w:sz w:val="24"/>
          <w:szCs w:val="24"/>
        </w:rPr>
      </w:pPr>
    </w:p>
    <w:p w14:paraId="1ED051C8" w14:textId="2B82A295" w:rsidR="00FB09C2" w:rsidRPr="0067540A" w:rsidRDefault="00FB09C2" w:rsidP="0067540A">
      <w:pPr>
        <w:spacing w:after="0" w:line="240" w:lineRule="auto"/>
        <w:ind w:left="360"/>
        <w:jc w:val="both"/>
        <w:rPr>
          <w:rFonts w:ascii="Times New Roman" w:hAnsi="Times New Roman" w:cs="Times New Roman"/>
          <w:sz w:val="24"/>
          <w:szCs w:val="24"/>
        </w:rPr>
      </w:pPr>
    </w:p>
    <w:p w14:paraId="4DA40858" w14:textId="0CC1B824" w:rsidR="00FB09C2" w:rsidRPr="0067540A" w:rsidRDefault="00FB09C2" w:rsidP="0067540A">
      <w:pPr>
        <w:spacing w:after="0" w:line="240" w:lineRule="auto"/>
        <w:ind w:left="360"/>
        <w:jc w:val="both"/>
        <w:rPr>
          <w:rFonts w:ascii="Times New Roman" w:hAnsi="Times New Roman" w:cs="Times New Roman"/>
          <w:sz w:val="24"/>
          <w:szCs w:val="24"/>
        </w:rPr>
      </w:pPr>
    </w:p>
    <w:p w14:paraId="61E62361" w14:textId="77777777" w:rsidR="00FB09C2" w:rsidRPr="0067540A" w:rsidRDefault="00FB09C2" w:rsidP="0067540A">
      <w:pPr>
        <w:spacing w:after="0" w:line="240" w:lineRule="auto"/>
        <w:ind w:left="357"/>
        <w:jc w:val="center"/>
        <w:rPr>
          <w:rFonts w:ascii="Times New Roman" w:hAnsi="Times New Roman" w:cs="Times New Roman"/>
          <w:b/>
          <w:sz w:val="24"/>
          <w:szCs w:val="24"/>
        </w:rPr>
      </w:pPr>
      <w:r w:rsidRPr="0067540A">
        <w:rPr>
          <w:rFonts w:ascii="Times New Roman" w:hAnsi="Times New Roman" w:cs="Times New Roman"/>
          <w:b/>
          <w:sz w:val="24"/>
          <w:szCs w:val="24"/>
        </w:rPr>
        <w:lastRenderedPageBreak/>
        <w:t>Додаток № 2</w:t>
      </w:r>
    </w:p>
    <w:p w14:paraId="54E835CD" w14:textId="1FFE87F9" w:rsidR="00FB09C2" w:rsidRPr="0067540A" w:rsidRDefault="00FB09C2" w:rsidP="0067540A">
      <w:pPr>
        <w:spacing w:after="0" w:line="240" w:lineRule="auto"/>
        <w:jc w:val="center"/>
        <w:rPr>
          <w:rFonts w:ascii="Times New Roman" w:hAnsi="Times New Roman" w:cs="Times New Roman"/>
          <w:b/>
          <w:sz w:val="24"/>
          <w:szCs w:val="24"/>
        </w:rPr>
      </w:pPr>
      <w:r w:rsidRPr="0067540A">
        <w:rPr>
          <w:rFonts w:ascii="Times New Roman" w:hAnsi="Times New Roman" w:cs="Times New Roman"/>
          <w:b/>
          <w:sz w:val="24"/>
          <w:szCs w:val="24"/>
        </w:rPr>
        <w:t>До Договору про надання дозволу на публічне сповіщення музичних недраматичних творів шляхом телевізійного ефірного мовлення № _________ від  _______ року (надалі – «Договір»)</w:t>
      </w:r>
    </w:p>
    <w:p w14:paraId="6B64D316" w14:textId="77777777" w:rsidR="00FB09C2" w:rsidRPr="0067540A" w:rsidRDefault="00FB09C2" w:rsidP="0067540A">
      <w:pPr>
        <w:spacing w:after="0" w:line="240" w:lineRule="auto"/>
        <w:jc w:val="center"/>
        <w:rPr>
          <w:rFonts w:ascii="Times New Roman" w:hAnsi="Times New Roman" w:cs="Times New Roman"/>
          <w:b/>
          <w:sz w:val="24"/>
          <w:szCs w:val="24"/>
        </w:rPr>
      </w:pPr>
    </w:p>
    <w:p w14:paraId="1602D620" w14:textId="77777777" w:rsidR="00FB09C2" w:rsidRPr="0067540A" w:rsidRDefault="00FB09C2" w:rsidP="0067540A">
      <w:pPr>
        <w:spacing w:after="0" w:line="240" w:lineRule="auto"/>
        <w:rPr>
          <w:rFonts w:ascii="Times New Roman" w:hAnsi="Times New Roman" w:cs="Times New Roman"/>
          <w:sz w:val="24"/>
          <w:szCs w:val="24"/>
        </w:rPr>
      </w:pPr>
      <w:r w:rsidRPr="0067540A">
        <w:rPr>
          <w:rFonts w:ascii="Times New Roman" w:hAnsi="Times New Roman" w:cs="Times New Roman"/>
          <w:sz w:val="24"/>
          <w:szCs w:val="24"/>
        </w:rPr>
        <w:t>м. Київ                                                                                                                            _________ 202_ року</w:t>
      </w:r>
    </w:p>
    <w:p w14:paraId="05DD4918" w14:textId="2F463EB1" w:rsidR="00FB09C2" w:rsidRPr="0067540A" w:rsidRDefault="00FB09C2" w:rsidP="0067540A">
      <w:pPr>
        <w:spacing w:after="0" w:line="240" w:lineRule="auto"/>
        <w:ind w:firstLine="567"/>
        <w:jc w:val="both"/>
        <w:rPr>
          <w:rFonts w:ascii="Times New Roman" w:hAnsi="Times New Roman" w:cs="Times New Roman"/>
          <w:sz w:val="24"/>
          <w:szCs w:val="24"/>
        </w:rPr>
      </w:pPr>
      <w:r w:rsidRPr="0067540A">
        <w:rPr>
          <w:rFonts w:ascii="Times New Roman" w:hAnsi="Times New Roman" w:cs="Times New Roman"/>
          <w:sz w:val="24"/>
          <w:szCs w:val="24"/>
        </w:rPr>
        <w:t>1. Відповідно до п. 2.1. Договору Користувач сплачує Організації винагороду (роялті) за публічне сповіщення  музичних недраматичних творів шляхом телевізійного мовлення</w:t>
      </w:r>
      <w:r w:rsidRPr="0067540A" w:rsidDel="00AB7F5B">
        <w:rPr>
          <w:rFonts w:ascii="Times New Roman" w:hAnsi="Times New Roman" w:cs="Times New Roman"/>
          <w:sz w:val="24"/>
          <w:szCs w:val="24"/>
        </w:rPr>
        <w:t xml:space="preserve"> </w:t>
      </w:r>
      <w:r w:rsidRPr="0067540A">
        <w:rPr>
          <w:rFonts w:ascii="Times New Roman" w:hAnsi="Times New Roman" w:cs="Times New Roman"/>
          <w:sz w:val="24"/>
          <w:szCs w:val="24"/>
        </w:rPr>
        <w:t>в сумі, що вираховується згідно з наступними тарифами винагороди за публічне сповіщення музичних недраматичних творів з текстом і без тексту, включно з тими творами, що включені до складу аудіовізуальних творів, крім кабельної ретрансляції, у телевізійному ефірі (ефірне телевізійне мовлення, супутникове телевізійне мовлення, телевізійне мовлення через мережу Інтернет, кабельне телевізійне мовлення)</w:t>
      </w:r>
      <w:r w:rsidR="00712D33" w:rsidRPr="0067540A">
        <w:rPr>
          <w:rFonts w:ascii="Times New Roman" w:hAnsi="Times New Roman" w:cs="Times New Roman"/>
          <w:sz w:val="24"/>
          <w:szCs w:val="24"/>
        </w:rPr>
        <w:t>:</w:t>
      </w:r>
    </w:p>
    <w:p w14:paraId="30A42C5B" w14:textId="77777777" w:rsidR="00712D33" w:rsidRPr="0067540A" w:rsidRDefault="00712D33" w:rsidP="0067540A">
      <w:pPr>
        <w:spacing w:after="0" w:line="240" w:lineRule="auto"/>
        <w:jc w:val="right"/>
        <w:rPr>
          <w:rFonts w:ascii="Times New Roman" w:hAnsi="Times New Roman" w:cs="Times New Roman"/>
          <w:b/>
          <w:bCs/>
          <w:sz w:val="24"/>
          <w:szCs w:val="24"/>
        </w:rPr>
      </w:pPr>
    </w:p>
    <w:p w14:paraId="25466D49" w14:textId="77777777" w:rsidR="00712D33" w:rsidRPr="0067540A" w:rsidRDefault="00712D33" w:rsidP="0067540A">
      <w:pPr>
        <w:spacing w:after="0" w:line="240" w:lineRule="auto"/>
        <w:jc w:val="center"/>
        <w:rPr>
          <w:rFonts w:ascii="Times New Roman" w:hAnsi="Times New Roman" w:cs="Times New Roman"/>
          <w:b/>
          <w:bCs/>
          <w:sz w:val="24"/>
          <w:szCs w:val="24"/>
        </w:rPr>
      </w:pPr>
      <w:r w:rsidRPr="0067540A">
        <w:rPr>
          <w:rFonts w:ascii="Times New Roman" w:hAnsi="Times New Roman" w:cs="Times New Roman"/>
          <w:b/>
          <w:bCs/>
          <w:sz w:val="24"/>
          <w:szCs w:val="24"/>
        </w:rPr>
        <w:t>ТАРИФИ</w:t>
      </w:r>
    </w:p>
    <w:p w14:paraId="19DB5546" w14:textId="77777777" w:rsidR="00712D33" w:rsidRPr="0067540A" w:rsidRDefault="00712D33" w:rsidP="0067540A">
      <w:pPr>
        <w:spacing w:after="0" w:line="240" w:lineRule="auto"/>
        <w:jc w:val="center"/>
        <w:rPr>
          <w:rFonts w:ascii="Times New Roman" w:hAnsi="Times New Roman" w:cs="Times New Roman"/>
          <w:b/>
          <w:bCs/>
          <w:sz w:val="24"/>
          <w:szCs w:val="24"/>
        </w:rPr>
      </w:pPr>
      <w:r w:rsidRPr="0067540A">
        <w:rPr>
          <w:rFonts w:ascii="Times New Roman" w:hAnsi="Times New Roman" w:cs="Times New Roman"/>
          <w:b/>
          <w:bCs/>
          <w:sz w:val="24"/>
          <w:szCs w:val="24"/>
        </w:rPr>
        <w:t>винагороди за публічне сповіщення музичних недраматичних творів з текстом і без тексту, включно з тими творами, що включені до складу аудіовізуальних творів, крім кабельної ретрансляції (ефірне телевізійне мовлення, супутникове телевізійне мовлення, телевізійне мовлення через мережу Інтернет, кабельне телевізійне мовлення)</w:t>
      </w:r>
    </w:p>
    <w:p w14:paraId="0E632A69" w14:textId="77777777" w:rsidR="00712D33" w:rsidRPr="0067540A" w:rsidRDefault="00712D33" w:rsidP="0067540A">
      <w:pPr>
        <w:spacing w:after="0" w:line="240" w:lineRule="auto"/>
        <w:jc w:val="center"/>
        <w:rPr>
          <w:rFonts w:ascii="Times New Roman" w:hAnsi="Times New Roman" w:cs="Times New Roman"/>
          <w:b/>
          <w:bCs/>
          <w:sz w:val="24"/>
          <w:szCs w:val="24"/>
        </w:rPr>
      </w:pPr>
    </w:p>
    <w:p w14:paraId="0D5EB8AB" w14:textId="77777777" w:rsidR="00712D33" w:rsidRPr="0067540A" w:rsidRDefault="00712D33" w:rsidP="0067540A">
      <w:pPr>
        <w:spacing w:after="0" w:line="240" w:lineRule="auto"/>
        <w:jc w:val="center"/>
        <w:rPr>
          <w:rFonts w:ascii="Times New Roman" w:hAnsi="Times New Roman" w:cs="Times New Roman"/>
          <w:b/>
          <w:bCs/>
          <w:sz w:val="24"/>
          <w:szCs w:val="24"/>
        </w:rPr>
      </w:pPr>
    </w:p>
    <w:p w14:paraId="7CDC6AFE" w14:textId="77777777" w:rsidR="00712D33" w:rsidRPr="0067540A" w:rsidRDefault="00712D33" w:rsidP="0067540A">
      <w:pPr>
        <w:pStyle w:val="a3"/>
        <w:spacing w:after="0" w:line="240" w:lineRule="auto"/>
        <w:jc w:val="both"/>
        <w:rPr>
          <w:rFonts w:ascii="Times New Roman" w:hAnsi="Times New Roman" w:cs="Times New Roman"/>
          <w:sz w:val="24"/>
          <w:szCs w:val="24"/>
        </w:rPr>
      </w:pPr>
      <w:r w:rsidRPr="0067540A">
        <w:rPr>
          <w:rFonts w:ascii="Times New Roman" w:hAnsi="Times New Roman" w:cs="Times New Roman"/>
          <w:sz w:val="24"/>
          <w:szCs w:val="24"/>
        </w:rPr>
        <w:t>Терміни, що вживаються нижче:</w:t>
      </w:r>
    </w:p>
    <w:p w14:paraId="2F0181FE" w14:textId="77777777" w:rsidR="00712D33" w:rsidRPr="0067540A" w:rsidRDefault="00712D33" w:rsidP="0067540A">
      <w:pPr>
        <w:pStyle w:val="a3"/>
        <w:spacing w:after="0" w:line="240" w:lineRule="auto"/>
        <w:jc w:val="both"/>
        <w:rPr>
          <w:rFonts w:ascii="Times New Roman" w:hAnsi="Times New Roman" w:cs="Times New Roman"/>
          <w:sz w:val="24"/>
          <w:szCs w:val="24"/>
        </w:rPr>
      </w:pPr>
    </w:p>
    <w:p w14:paraId="67E4C084" w14:textId="77777777" w:rsidR="00712D33" w:rsidRPr="0067540A" w:rsidRDefault="00712D33" w:rsidP="0067540A">
      <w:pPr>
        <w:pStyle w:val="a3"/>
        <w:spacing w:after="0" w:line="240" w:lineRule="auto"/>
        <w:jc w:val="both"/>
        <w:rPr>
          <w:rFonts w:ascii="Times New Roman" w:hAnsi="Times New Roman" w:cs="Times New Roman"/>
          <w:sz w:val="24"/>
          <w:szCs w:val="24"/>
        </w:rPr>
      </w:pPr>
      <w:r w:rsidRPr="0067540A">
        <w:rPr>
          <w:rFonts w:ascii="Times New Roman" w:hAnsi="Times New Roman" w:cs="Times New Roman"/>
          <w:i/>
          <w:iCs/>
          <w:sz w:val="24"/>
          <w:szCs w:val="24"/>
        </w:rPr>
        <w:t>Організація</w:t>
      </w:r>
      <w:r w:rsidRPr="0067540A">
        <w:rPr>
          <w:rFonts w:ascii="Times New Roman" w:hAnsi="Times New Roman" w:cs="Times New Roman"/>
          <w:sz w:val="24"/>
          <w:szCs w:val="24"/>
        </w:rPr>
        <w:t xml:space="preserve"> – Громадська спілка «Автори та Видавці»</w:t>
      </w:r>
    </w:p>
    <w:p w14:paraId="4DBA8096" w14:textId="77777777" w:rsidR="00712D33" w:rsidRPr="0067540A" w:rsidRDefault="00712D33" w:rsidP="0067540A">
      <w:pPr>
        <w:pStyle w:val="a3"/>
        <w:spacing w:after="0" w:line="240" w:lineRule="auto"/>
        <w:jc w:val="both"/>
        <w:rPr>
          <w:rFonts w:ascii="Times New Roman" w:hAnsi="Times New Roman" w:cs="Times New Roman"/>
          <w:sz w:val="24"/>
          <w:szCs w:val="24"/>
        </w:rPr>
      </w:pPr>
    </w:p>
    <w:p w14:paraId="06E3E545" w14:textId="77777777" w:rsidR="00712D33" w:rsidRPr="0067540A" w:rsidRDefault="00712D33" w:rsidP="0067540A">
      <w:pPr>
        <w:pStyle w:val="a3"/>
        <w:spacing w:after="0" w:line="240" w:lineRule="auto"/>
        <w:jc w:val="both"/>
        <w:rPr>
          <w:rFonts w:ascii="Times New Roman" w:hAnsi="Times New Roman" w:cs="Times New Roman"/>
          <w:sz w:val="24"/>
          <w:szCs w:val="24"/>
        </w:rPr>
      </w:pPr>
      <w:r w:rsidRPr="0067540A">
        <w:rPr>
          <w:rFonts w:ascii="Times New Roman" w:hAnsi="Times New Roman" w:cs="Times New Roman"/>
          <w:i/>
          <w:iCs/>
          <w:sz w:val="24"/>
          <w:szCs w:val="24"/>
        </w:rPr>
        <w:t>Користувач</w:t>
      </w:r>
      <w:r w:rsidRPr="0067540A">
        <w:rPr>
          <w:rFonts w:ascii="Times New Roman" w:hAnsi="Times New Roman" w:cs="Times New Roman"/>
          <w:sz w:val="24"/>
          <w:szCs w:val="24"/>
        </w:rPr>
        <w:t xml:space="preserve"> – особа, яка здійснює ефірне телевізійне мовлення та (або) супутникове телевізійне мовлення та (або) телевізійне мовлення через мережу Інтернет, публічно </w:t>
      </w:r>
      <w:proofErr w:type="spellStart"/>
      <w:r w:rsidRPr="0067540A">
        <w:rPr>
          <w:rFonts w:ascii="Times New Roman" w:hAnsi="Times New Roman" w:cs="Times New Roman"/>
          <w:sz w:val="24"/>
          <w:szCs w:val="24"/>
        </w:rPr>
        <w:t>сповіщуючи</w:t>
      </w:r>
      <w:proofErr w:type="spellEnd"/>
      <w:r w:rsidRPr="0067540A">
        <w:rPr>
          <w:rFonts w:ascii="Times New Roman" w:hAnsi="Times New Roman" w:cs="Times New Roman"/>
          <w:sz w:val="24"/>
          <w:szCs w:val="24"/>
        </w:rPr>
        <w:t xml:space="preserve"> музичні недраматичні твори з текстом і без тексту, включно з тими творами, що включені до складу аудіовізуальних творів, крім кабельної ретрансляції. Якщо мовлення телеканалу забезпечується кількома особами (за різними технологіями чи на різних територіях покриття), то для цілей цього терміну Користувачем вважається особа, що є власником прав на логотип телеканалу та програму мовлення.</w:t>
      </w:r>
    </w:p>
    <w:p w14:paraId="6FDF3552" w14:textId="77777777" w:rsidR="00712D33" w:rsidRPr="0067540A" w:rsidRDefault="00712D33" w:rsidP="0067540A">
      <w:pPr>
        <w:pStyle w:val="a3"/>
        <w:spacing w:after="0" w:line="240" w:lineRule="auto"/>
        <w:jc w:val="both"/>
        <w:rPr>
          <w:rFonts w:ascii="Times New Roman" w:hAnsi="Times New Roman" w:cs="Times New Roman"/>
          <w:sz w:val="24"/>
          <w:szCs w:val="24"/>
        </w:rPr>
      </w:pPr>
    </w:p>
    <w:p w14:paraId="610D7FE6" w14:textId="77777777" w:rsidR="00712D33" w:rsidRPr="0067540A" w:rsidRDefault="00712D33" w:rsidP="0067540A">
      <w:pPr>
        <w:pStyle w:val="a3"/>
        <w:spacing w:after="0" w:line="240" w:lineRule="auto"/>
        <w:jc w:val="both"/>
        <w:rPr>
          <w:rFonts w:ascii="Times New Roman" w:hAnsi="Times New Roman" w:cs="Times New Roman"/>
          <w:sz w:val="24"/>
          <w:szCs w:val="24"/>
        </w:rPr>
      </w:pPr>
      <w:r w:rsidRPr="0067540A">
        <w:rPr>
          <w:rFonts w:ascii="Times New Roman" w:hAnsi="Times New Roman" w:cs="Times New Roman"/>
          <w:i/>
          <w:iCs/>
          <w:sz w:val="24"/>
          <w:szCs w:val="24"/>
        </w:rPr>
        <w:t>Місцевий користувач</w:t>
      </w:r>
      <w:r w:rsidRPr="0067540A">
        <w:rPr>
          <w:rFonts w:ascii="Times New Roman" w:hAnsi="Times New Roman" w:cs="Times New Roman"/>
          <w:sz w:val="24"/>
          <w:szCs w:val="24"/>
        </w:rPr>
        <w:t xml:space="preserve"> – користувач, який здійснює регіональне чи місцеве телевізійне мовлення;</w:t>
      </w:r>
    </w:p>
    <w:p w14:paraId="5DF09729" w14:textId="77777777" w:rsidR="00712D33" w:rsidRPr="0067540A" w:rsidRDefault="00712D33" w:rsidP="0067540A">
      <w:pPr>
        <w:pStyle w:val="a3"/>
        <w:spacing w:after="0" w:line="240" w:lineRule="auto"/>
        <w:jc w:val="both"/>
        <w:rPr>
          <w:rFonts w:ascii="Times New Roman" w:hAnsi="Times New Roman" w:cs="Times New Roman"/>
          <w:i/>
          <w:iCs/>
          <w:sz w:val="24"/>
          <w:szCs w:val="24"/>
        </w:rPr>
      </w:pPr>
    </w:p>
    <w:p w14:paraId="71E3DC5A" w14:textId="77777777" w:rsidR="00712D33" w:rsidRPr="0067540A" w:rsidRDefault="00712D33" w:rsidP="0067540A">
      <w:pPr>
        <w:pStyle w:val="a3"/>
        <w:spacing w:after="0" w:line="240" w:lineRule="auto"/>
        <w:jc w:val="both"/>
        <w:rPr>
          <w:rFonts w:ascii="Times New Roman" w:hAnsi="Times New Roman" w:cs="Times New Roman"/>
          <w:color w:val="333333"/>
          <w:sz w:val="24"/>
          <w:szCs w:val="24"/>
          <w:shd w:val="clear" w:color="auto" w:fill="FFFFFF"/>
        </w:rPr>
      </w:pPr>
      <w:r w:rsidRPr="0067540A">
        <w:rPr>
          <w:rFonts w:ascii="Times New Roman" w:hAnsi="Times New Roman" w:cs="Times New Roman"/>
          <w:i/>
          <w:iCs/>
          <w:sz w:val="24"/>
          <w:szCs w:val="24"/>
        </w:rPr>
        <w:t xml:space="preserve">Загальнонаціональний користувач </w:t>
      </w:r>
      <w:r w:rsidRPr="0067540A">
        <w:rPr>
          <w:rFonts w:ascii="Times New Roman" w:hAnsi="Times New Roman" w:cs="Times New Roman"/>
          <w:sz w:val="24"/>
          <w:szCs w:val="24"/>
        </w:rPr>
        <w:t xml:space="preserve">– користувач, що здійснює публічне сповіщення музичних творів </w:t>
      </w:r>
      <w:r w:rsidRPr="0067540A">
        <w:rPr>
          <w:rFonts w:ascii="Times New Roman" w:hAnsi="Times New Roman" w:cs="Times New Roman"/>
          <w:color w:val="333333"/>
          <w:sz w:val="24"/>
          <w:szCs w:val="24"/>
          <w:shd w:val="clear" w:color="auto" w:fill="FFFFFF"/>
        </w:rPr>
        <w:t>мовлення не менше ніж на дві третини населення кожної з областей України;</w:t>
      </w:r>
    </w:p>
    <w:p w14:paraId="4D896E71" w14:textId="77777777" w:rsidR="00712D33" w:rsidRPr="0067540A" w:rsidRDefault="00712D33" w:rsidP="0067540A">
      <w:pPr>
        <w:pStyle w:val="a3"/>
        <w:spacing w:after="0" w:line="240" w:lineRule="auto"/>
        <w:jc w:val="both"/>
        <w:rPr>
          <w:rFonts w:ascii="Times New Roman" w:hAnsi="Times New Roman" w:cs="Times New Roman"/>
          <w:color w:val="333333"/>
          <w:sz w:val="24"/>
          <w:szCs w:val="24"/>
          <w:shd w:val="clear" w:color="auto" w:fill="FFFFFF"/>
        </w:rPr>
      </w:pPr>
    </w:p>
    <w:p w14:paraId="2C5EC7BC" w14:textId="77777777" w:rsidR="00712D33" w:rsidRPr="0067540A" w:rsidRDefault="00712D33" w:rsidP="0067540A">
      <w:pPr>
        <w:pStyle w:val="a3"/>
        <w:spacing w:after="0" w:line="240" w:lineRule="auto"/>
        <w:jc w:val="both"/>
        <w:rPr>
          <w:rFonts w:ascii="Times New Roman" w:hAnsi="Times New Roman" w:cs="Times New Roman"/>
          <w:sz w:val="24"/>
          <w:szCs w:val="24"/>
        </w:rPr>
      </w:pPr>
      <w:r w:rsidRPr="0067540A">
        <w:rPr>
          <w:rFonts w:ascii="Times New Roman" w:hAnsi="Times New Roman" w:cs="Times New Roman"/>
          <w:i/>
          <w:iCs/>
          <w:sz w:val="24"/>
          <w:szCs w:val="24"/>
        </w:rPr>
        <w:t>Користувач з обмеженою кількістю глядачів</w:t>
      </w:r>
      <w:r w:rsidRPr="0067540A">
        <w:rPr>
          <w:rFonts w:ascii="Times New Roman" w:hAnsi="Times New Roman" w:cs="Times New Roman"/>
          <w:sz w:val="24"/>
          <w:szCs w:val="24"/>
        </w:rPr>
        <w:t xml:space="preserve"> – користувач, що здійснює публічне сповіщення музичних творів виключно у мережах провайдера, оператора телекомунікацій з обмеженою кількістю абонентів.</w:t>
      </w:r>
    </w:p>
    <w:p w14:paraId="4B21333D" w14:textId="77777777" w:rsidR="00712D33" w:rsidRPr="0067540A" w:rsidRDefault="00712D33" w:rsidP="0067540A">
      <w:pPr>
        <w:pStyle w:val="a3"/>
        <w:spacing w:after="0" w:line="240" w:lineRule="auto"/>
        <w:jc w:val="both"/>
        <w:rPr>
          <w:rFonts w:ascii="Times New Roman" w:hAnsi="Times New Roman" w:cs="Times New Roman"/>
          <w:sz w:val="24"/>
          <w:szCs w:val="24"/>
        </w:rPr>
      </w:pPr>
    </w:p>
    <w:p w14:paraId="53B790FD" w14:textId="77777777" w:rsidR="00712D33" w:rsidRPr="0067540A" w:rsidRDefault="00712D33" w:rsidP="0067540A">
      <w:pPr>
        <w:pStyle w:val="a3"/>
        <w:spacing w:after="0" w:line="240" w:lineRule="auto"/>
        <w:jc w:val="both"/>
        <w:rPr>
          <w:rFonts w:ascii="Times New Roman" w:hAnsi="Times New Roman" w:cs="Times New Roman"/>
          <w:sz w:val="24"/>
          <w:szCs w:val="24"/>
        </w:rPr>
      </w:pPr>
      <w:r w:rsidRPr="0067540A">
        <w:rPr>
          <w:rFonts w:ascii="Times New Roman" w:hAnsi="Times New Roman" w:cs="Times New Roman"/>
          <w:i/>
          <w:iCs/>
          <w:sz w:val="24"/>
          <w:szCs w:val="24"/>
        </w:rPr>
        <w:t>Музичні твори</w:t>
      </w:r>
      <w:r w:rsidRPr="0067540A">
        <w:rPr>
          <w:rFonts w:ascii="Times New Roman" w:hAnsi="Times New Roman" w:cs="Times New Roman"/>
          <w:sz w:val="24"/>
          <w:szCs w:val="24"/>
        </w:rPr>
        <w:t xml:space="preserve"> - музичні недраматичні твори з текстом і без тексту, включно з тими творами, що включені до складу аудіовізуальних творів.</w:t>
      </w:r>
    </w:p>
    <w:p w14:paraId="44420DFB" w14:textId="77777777" w:rsidR="00712D33" w:rsidRPr="0067540A" w:rsidRDefault="00712D33" w:rsidP="0067540A">
      <w:pPr>
        <w:pStyle w:val="a3"/>
        <w:spacing w:after="0" w:line="240" w:lineRule="auto"/>
        <w:jc w:val="both"/>
        <w:rPr>
          <w:rFonts w:ascii="Times New Roman" w:hAnsi="Times New Roman" w:cs="Times New Roman"/>
          <w:sz w:val="24"/>
          <w:szCs w:val="24"/>
        </w:rPr>
      </w:pPr>
    </w:p>
    <w:p w14:paraId="351F2862" w14:textId="77777777" w:rsidR="00712D33" w:rsidRPr="0067540A" w:rsidRDefault="00712D33" w:rsidP="0067540A">
      <w:pPr>
        <w:pStyle w:val="a3"/>
        <w:spacing w:after="0" w:line="240" w:lineRule="auto"/>
        <w:jc w:val="both"/>
        <w:rPr>
          <w:rFonts w:ascii="Times New Roman" w:hAnsi="Times New Roman" w:cs="Times New Roman"/>
          <w:b/>
          <w:sz w:val="24"/>
          <w:szCs w:val="24"/>
        </w:rPr>
      </w:pPr>
      <w:proofErr w:type="spellStart"/>
      <w:r w:rsidRPr="0067540A">
        <w:rPr>
          <w:rFonts w:ascii="Times New Roman" w:hAnsi="Times New Roman" w:cs="Times New Roman"/>
          <w:i/>
          <w:iCs/>
          <w:sz w:val="24"/>
          <w:szCs w:val="24"/>
        </w:rPr>
        <w:t>Нішевий</w:t>
      </w:r>
      <w:proofErr w:type="spellEnd"/>
      <w:r w:rsidRPr="0067540A">
        <w:rPr>
          <w:rFonts w:ascii="Times New Roman" w:hAnsi="Times New Roman" w:cs="Times New Roman"/>
          <w:i/>
          <w:iCs/>
          <w:sz w:val="24"/>
          <w:szCs w:val="24"/>
        </w:rPr>
        <w:t xml:space="preserve"> користувач</w:t>
      </w:r>
      <w:r w:rsidRPr="0067540A">
        <w:rPr>
          <w:rFonts w:ascii="Times New Roman" w:hAnsi="Times New Roman" w:cs="Times New Roman"/>
          <w:sz w:val="24"/>
          <w:szCs w:val="24"/>
        </w:rPr>
        <w:t xml:space="preserve"> -  особа, яка здійснює ефірне телевізійне мовлення та (або) супутникове телевізійне мовлення та (або) телевізійне мовлення через мережу Інтернет, публічно </w:t>
      </w:r>
      <w:proofErr w:type="spellStart"/>
      <w:r w:rsidRPr="0067540A">
        <w:rPr>
          <w:rFonts w:ascii="Times New Roman" w:hAnsi="Times New Roman" w:cs="Times New Roman"/>
          <w:sz w:val="24"/>
          <w:szCs w:val="24"/>
        </w:rPr>
        <w:t>сповіщуючи</w:t>
      </w:r>
      <w:proofErr w:type="spellEnd"/>
      <w:r w:rsidRPr="0067540A">
        <w:rPr>
          <w:rFonts w:ascii="Times New Roman" w:hAnsi="Times New Roman" w:cs="Times New Roman"/>
          <w:sz w:val="24"/>
          <w:szCs w:val="24"/>
        </w:rPr>
        <w:t xml:space="preserve"> музичні недраматичні твори з текстом і без тексту, включно з тими творами, що включені до складу аудіовізуальних творів, крім кабельної ретрансляції, та мають на меті задоволення інтересів певної аудиторії </w:t>
      </w:r>
      <w:r w:rsidRPr="0067540A">
        <w:rPr>
          <w:rFonts w:ascii="Times New Roman" w:hAnsi="Times New Roman" w:cs="Times New Roman"/>
          <w:bCs/>
          <w:sz w:val="24"/>
          <w:szCs w:val="24"/>
        </w:rPr>
        <w:t>у спортивному, інформаційному чи музичному мовленні.</w:t>
      </w:r>
    </w:p>
    <w:p w14:paraId="075CF50C" w14:textId="051DD0CC" w:rsidR="00712D33" w:rsidRDefault="00712D33" w:rsidP="00712D33">
      <w:pPr>
        <w:pStyle w:val="a3"/>
        <w:spacing w:after="0" w:line="240" w:lineRule="auto"/>
        <w:jc w:val="both"/>
        <w:rPr>
          <w:rFonts w:ascii="Times New Roman" w:hAnsi="Times New Roman" w:cs="Times New Roman"/>
          <w:sz w:val="24"/>
          <w:szCs w:val="24"/>
        </w:rPr>
      </w:pPr>
    </w:p>
    <w:p w14:paraId="63DFCDB7" w14:textId="77777777" w:rsidR="00712D33" w:rsidRPr="0067540A" w:rsidRDefault="00712D33" w:rsidP="0067540A">
      <w:pPr>
        <w:pStyle w:val="a3"/>
        <w:spacing w:after="0" w:line="240" w:lineRule="auto"/>
        <w:jc w:val="both"/>
        <w:rPr>
          <w:rFonts w:ascii="Times New Roman" w:hAnsi="Times New Roman" w:cs="Times New Roman"/>
          <w:sz w:val="24"/>
          <w:szCs w:val="24"/>
        </w:rPr>
      </w:pPr>
    </w:p>
    <w:p w14:paraId="14317EBD" w14:textId="77777777" w:rsidR="00712D33" w:rsidRPr="0067540A" w:rsidRDefault="00712D33" w:rsidP="00712D33">
      <w:pPr>
        <w:pStyle w:val="a3"/>
        <w:numPr>
          <w:ilvl w:val="0"/>
          <w:numId w:val="7"/>
        </w:numPr>
        <w:spacing w:after="0" w:line="240" w:lineRule="auto"/>
        <w:jc w:val="both"/>
        <w:rPr>
          <w:rFonts w:ascii="Times New Roman" w:hAnsi="Times New Roman" w:cs="Times New Roman"/>
          <w:sz w:val="24"/>
          <w:szCs w:val="24"/>
        </w:rPr>
      </w:pPr>
      <w:r w:rsidRPr="0067540A">
        <w:rPr>
          <w:rFonts w:ascii="Times New Roman" w:hAnsi="Times New Roman" w:cs="Times New Roman"/>
          <w:sz w:val="24"/>
          <w:szCs w:val="24"/>
        </w:rPr>
        <w:lastRenderedPageBreak/>
        <w:t>Загальні положення</w:t>
      </w:r>
    </w:p>
    <w:p w14:paraId="49D7E709" w14:textId="77777777" w:rsidR="00712D33" w:rsidRPr="0067540A" w:rsidRDefault="00712D33" w:rsidP="0067540A">
      <w:pPr>
        <w:pStyle w:val="a3"/>
        <w:spacing w:after="0" w:line="240" w:lineRule="auto"/>
        <w:ind w:left="360"/>
        <w:jc w:val="both"/>
        <w:rPr>
          <w:rFonts w:ascii="Times New Roman" w:hAnsi="Times New Roman" w:cs="Times New Roman"/>
          <w:sz w:val="24"/>
          <w:szCs w:val="24"/>
        </w:rPr>
      </w:pPr>
    </w:p>
    <w:p w14:paraId="7AC71DF5" w14:textId="77777777" w:rsidR="00712D33" w:rsidRPr="0067540A" w:rsidRDefault="00712D33" w:rsidP="00712D33">
      <w:pPr>
        <w:pStyle w:val="a3"/>
        <w:numPr>
          <w:ilvl w:val="1"/>
          <w:numId w:val="6"/>
        </w:numPr>
        <w:spacing w:after="0" w:line="240" w:lineRule="auto"/>
        <w:jc w:val="both"/>
        <w:rPr>
          <w:rFonts w:ascii="Times New Roman" w:hAnsi="Times New Roman" w:cs="Times New Roman"/>
          <w:sz w:val="24"/>
          <w:szCs w:val="24"/>
        </w:rPr>
      </w:pPr>
      <w:r w:rsidRPr="0067540A">
        <w:rPr>
          <w:rFonts w:ascii="Times New Roman" w:hAnsi="Times New Roman" w:cs="Times New Roman"/>
          <w:sz w:val="24"/>
          <w:szCs w:val="24"/>
        </w:rPr>
        <w:t>Зазначені нижче тарифи застосовуються акредитованою Організацією щодо сфери «публічне сповіщення музичних недраматичних творів з текстом і без тексту, включно з тими творами, що включені до складу аудіовізуальних творів, крім кабельної ретрансляції» в частині «винагороди за публічне сповіщення музичних недраматичних творів з текстом і без тексту, включно з тими творами, що включені до складу аудіовізуальних творів, крім кабельної ретрансляції (ефірне телевізійне мовлення, супутникове телевізійне мовлення, телевізійне мовлення через мережу Інтернет, кабельне телевізійне мовлення)».</w:t>
      </w:r>
    </w:p>
    <w:p w14:paraId="43D52A1A" w14:textId="77777777" w:rsidR="00712D33" w:rsidRPr="0067540A" w:rsidRDefault="00712D33" w:rsidP="0067540A">
      <w:pPr>
        <w:pStyle w:val="a3"/>
        <w:spacing w:after="0" w:line="240" w:lineRule="auto"/>
        <w:ind w:left="360"/>
        <w:jc w:val="both"/>
        <w:rPr>
          <w:rFonts w:ascii="Times New Roman" w:hAnsi="Times New Roman" w:cs="Times New Roman"/>
          <w:sz w:val="24"/>
          <w:szCs w:val="24"/>
        </w:rPr>
      </w:pPr>
    </w:p>
    <w:p w14:paraId="63BD0913" w14:textId="77777777" w:rsidR="00712D33" w:rsidRPr="0067540A" w:rsidRDefault="00712D33" w:rsidP="00712D33">
      <w:pPr>
        <w:pStyle w:val="a3"/>
        <w:numPr>
          <w:ilvl w:val="1"/>
          <w:numId w:val="6"/>
        </w:numPr>
        <w:spacing w:after="0" w:line="240" w:lineRule="auto"/>
        <w:jc w:val="both"/>
        <w:rPr>
          <w:rFonts w:ascii="Times New Roman" w:hAnsi="Times New Roman" w:cs="Times New Roman"/>
          <w:sz w:val="24"/>
          <w:szCs w:val="24"/>
        </w:rPr>
      </w:pPr>
      <w:r w:rsidRPr="0067540A">
        <w:rPr>
          <w:rFonts w:ascii="Times New Roman" w:hAnsi="Times New Roman" w:cs="Times New Roman"/>
          <w:sz w:val="24"/>
          <w:szCs w:val="24"/>
        </w:rPr>
        <w:t>Користувачем є особа – резидент України, який фактично здійснює телевізійне мовлення незалежно від технології та незалежно від наявності чи відсутності ліцензії (реєстрації) на мовлення.</w:t>
      </w:r>
    </w:p>
    <w:p w14:paraId="661211BD" w14:textId="77777777" w:rsidR="00712D33" w:rsidRPr="0067540A" w:rsidRDefault="00712D33" w:rsidP="0067540A">
      <w:pPr>
        <w:spacing w:after="0" w:line="240" w:lineRule="auto"/>
        <w:jc w:val="both"/>
        <w:rPr>
          <w:rFonts w:ascii="Times New Roman" w:hAnsi="Times New Roman" w:cs="Times New Roman"/>
          <w:sz w:val="24"/>
          <w:szCs w:val="24"/>
        </w:rPr>
      </w:pPr>
    </w:p>
    <w:p w14:paraId="5E3F78D1" w14:textId="77777777" w:rsidR="00712D33" w:rsidRPr="0067540A" w:rsidRDefault="00712D33" w:rsidP="00712D33">
      <w:pPr>
        <w:pStyle w:val="a3"/>
        <w:numPr>
          <w:ilvl w:val="1"/>
          <w:numId w:val="6"/>
        </w:numPr>
        <w:spacing w:after="0" w:line="240" w:lineRule="auto"/>
        <w:jc w:val="both"/>
        <w:rPr>
          <w:rFonts w:ascii="Times New Roman" w:hAnsi="Times New Roman" w:cs="Times New Roman"/>
          <w:sz w:val="24"/>
          <w:szCs w:val="24"/>
        </w:rPr>
      </w:pPr>
      <w:r w:rsidRPr="0067540A">
        <w:rPr>
          <w:rFonts w:ascii="Times New Roman" w:hAnsi="Times New Roman" w:cs="Times New Roman"/>
          <w:sz w:val="24"/>
          <w:szCs w:val="24"/>
        </w:rPr>
        <w:t>Дані тарифи визначено з урахуванням економічної вигоди використання музичних творів у господарській діяльності, характеру та обсягів використання музичних творів, виду діяльності користувачів, фінансово-економічних показників ринку, на якому здійснюється використання музичних творів.</w:t>
      </w:r>
    </w:p>
    <w:p w14:paraId="440ADF1D" w14:textId="77777777" w:rsidR="00712D33" w:rsidRPr="0067540A" w:rsidRDefault="00712D33" w:rsidP="0067540A">
      <w:pPr>
        <w:spacing w:after="0" w:line="240" w:lineRule="auto"/>
        <w:jc w:val="both"/>
        <w:rPr>
          <w:rFonts w:ascii="Times New Roman" w:hAnsi="Times New Roman" w:cs="Times New Roman"/>
          <w:sz w:val="24"/>
          <w:szCs w:val="24"/>
        </w:rPr>
      </w:pPr>
    </w:p>
    <w:p w14:paraId="701E38AB" w14:textId="77777777" w:rsidR="00712D33" w:rsidRPr="0067540A" w:rsidRDefault="00712D33" w:rsidP="0067540A">
      <w:pPr>
        <w:spacing w:after="0" w:line="240" w:lineRule="auto"/>
        <w:jc w:val="both"/>
        <w:rPr>
          <w:rFonts w:ascii="Times New Roman" w:hAnsi="Times New Roman" w:cs="Times New Roman"/>
          <w:sz w:val="24"/>
          <w:szCs w:val="24"/>
        </w:rPr>
      </w:pPr>
      <w:r w:rsidRPr="0067540A">
        <w:rPr>
          <w:rFonts w:ascii="Times New Roman" w:hAnsi="Times New Roman" w:cs="Times New Roman"/>
          <w:sz w:val="24"/>
          <w:szCs w:val="24"/>
        </w:rPr>
        <w:t>Зокрема враховано:</w:t>
      </w:r>
    </w:p>
    <w:p w14:paraId="5270EFDB" w14:textId="77777777" w:rsidR="00712D33" w:rsidRPr="0067540A" w:rsidRDefault="00712D33" w:rsidP="00712D33">
      <w:pPr>
        <w:pStyle w:val="a3"/>
        <w:numPr>
          <w:ilvl w:val="0"/>
          <w:numId w:val="5"/>
        </w:numPr>
        <w:spacing w:after="0" w:line="240" w:lineRule="auto"/>
        <w:jc w:val="both"/>
        <w:rPr>
          <w:rFonts w:ascii="Times New Roman" w:hAnsi="Times New Roman" w:cs="Times New Roman"/>
          <w:sz w:val="24"/>
          <w:szCs w:val="24"/>
        </w:rPr>
      </w:pPr>
      <w:r w:rsidRPr="0067540A">
        <w:rPr>
          <w:rFonts w:ascii="Times New Roman" w:hAnsi="Times New Roman" w:cs="Times New Roman"/>
          <w:sz w:val="24"/>
          <w:szCs w:val="24"/>
        </w:rPr>
        <w:t>що використання музики (зокрема, музичних творів) приносить користувачам опосередковану вигоду, роблячи більш затребуваним телевізійний контент;</w:t>
      </w:r>
    </w:p>
    <w:p w14:paraId="51AE8896" w14:textId="77777777" w:rsidR="00712D33" w:rsidRPr="0067540A" w:rsidRDefault="00712D33" w:rsidP="00712D33">
      <w:pPr>
        <w:pStyle w:val="a3"/>
        <w:numPr>
          <w:ilvl w:val="0"/>
          <w:numId w:val="5"/>
        </w:numPr>
        <w:spacing w:after="0" w:line="240" w:lineRule="auto"/>
        <w:jc w:val="both"/>
        <w:rPr>
          <w:rFonts w:ascii="Times New Roman" w:hAnsi="Times New Roman" w:cs="Times New Roman"/>
          <w:sz w:val="24"/>
          <w:szCs w:val="24"/>
        </w:rPr>
      </w:pPr>
      <w:r w:rsidRPr="0067540A">
        <w:rPr>
          <w:rFonts w:ascii="Times New Roman" w:hAnsi="Times New Roman" w:cs="Times New Roman"/>
          <w:sz w:val="24"/>
          <w:szCs w:val="24"/>
        </w:rPr>
        <w:t>що характер використання музичних творів зумовлюється їх публічним сповіщенням, тобто доведенням одночасно до великої кількості слухачів, що знаходяться в різних місцях в межах певної території;</w:t>
      </w:r>
    </w:p>
    <w:p w14:paraId="2FBACF24" w14:textId="77777777" w:rsidR="00712D33" w:rsidRPr="0067540A" w:rsidRDefault="00712D33" w:rsidP="00712D33">
      <w:pPr>
        <w:pStyle w:val="a3"/>
        <w:numPr>
          <w:ilvl w:val="0"/>
          <w:numId w:val="5"/>
        </w:numPr>
        <w:spacing w:after="0" w:line="240" w:lineRule="auto"/>
        <w:jc w:val="both"/>
        <w:rPr>
          <w:rFonts w:ascii="Times New Roman" w:hAnsi="Times New Roman" w:cs="Times New Roman"/>
          <w:sz w:val="24"/>
          <w:szCs w:val="24"/>
        </w:rPr>
      </w:pPr>
      <w:r w:rsidRPr="0067540A">
        <w:rPr>
          <w:rFonts w:ascii="Times New Roman" w:hAnsi="Times New Roman" w:cs="Times New Roman"/>
          <w:sz w:val="24"/>
          <w:szCs w:val="24"/>
        </w:rPr>
        <w:t>що обсяг публічного сповіщення музичних творів за загальним правилом (за винятком користувачів, які здійснюють незначний обсяг телевізійного мовлення або телевізійного мовлення на невеликій території) повинен впливати на загальну суму винагороди, що сплачується користувачем («менше музики – менше винагороди; більше музики – більше винагороди»);</w:t>
      </w:r>
    </w:p>
    <w:p w14:paraId="2CA95A17" w14:textId="77777777" w:rsidR="00712D33" w:rsidRPr="0067540A" w:rsidRDefault="00712D33" w:rsidP="00712D33">
      <w:pPr>
        <w:pStyle w:val="a3"/>
        <w:numPr>
          <w:ilvl w:val="0"/>
          <w:numId w:val="5"/>
        </w:numPr>
        <w:spacing w:after="0" w:line="240" w:lineRule="auto"/>
        <w:jc w:val="both"/>
        <w:rPr>
          <w:rFonts w:ascii="Times New Roman" w:hAnsi="Times New Roman" w:cs="Times New Roman"/>
          <w:sz w:val="24"/>
          <w:szCs w:val="24"/>
        </w:rPr>
      </w:pPr>
      <w:r w:rsidRPr="0067540A">
        <w:rPr>
          <w:rFonts w:ascii="Times New Roman" w:hAnsi="Times New Roman" w:cs="Times New Roman"/>
          <w:sz w:val="24"/>
          <w:szCs w:val="24"/>
        </w:rPr>
        <w:t>що видом діяльності користувачів є телевізійне мовлення, що передбачає одночасне доведення музичних творів до широких мас глядачів;</w:t>
      </w:r>
    </w:p>
    <w:p w14:paraId="77F1FF2A" w14:textId="77777777" w:rsidR="00712D33" w:rsidRPr="0067540A" w:rsidRDefault="00712D33" w:rsidP="00712D33">
      <w:pPr>
        <w:pStyle w:val="a3"/>
        <w:numPr>
          <w:ilvl w:val="0"/>
          <w:numId w:val="5"/>
        </w:numPr>
        <w:spacing w:after="0" w:line="240" w:lineRule="auto"/>
        <w:jc w:val="both"/>
        <w:rPr>
          <w:rFonts w:ascii="Times New Roman" w:hAnsi="Times New Roman" w:cs="Times New Roman"/>
          <w:sz w:val="24"/>
          <w:szCs w:val="24"/>
        </w:rPr>
      </w:pPr>
      <w:r w:rsidRPr="0067540A">
        <w:rPr>
          <w:rFonts w:ascii="Times New Roman" w:hAnsi="Times New Roman" w:cs="Times New Roman"/>
          <w:sz w:val="24"/>
          <w:szCs w:val="24"/>
        </w:rPr>
        <w:t>тарифи винагороди за публічне сповіщення музичних творів, що застосовуються в інших державах, зокрема у державах Європейського Союзу, з урахуванням поточної економічної ситуації та інших особливостей в Україні.</w:t>
      </w:r>
    </w:p>
    <w:p w14:paraId="19D6F428" w14:textId="77777777" w:rsidR="00712D33" w:rsidRPr="0067540A" w:rsidRDefault="00712D33" w:rsidP="0067540A">
      <w:pPr>
        <w:spacing w:after="0" w:line="240" w:lineRule="auto"/>
        <w:jc w:val="both"/>
        <w:rPr>
          <w:rFonts w:ascii="Times New Roman" w:hAnsi="Times New Roman" w:cs="Times New Roman"/>
          <w:sz w:val="24"/>
          <w:szCs w:val="24"/>
        </w:rPr>
      </w:pPr>
    </w:p>
    <w:p w14:paraId="66616CC8" w14:textId="77777777" w:rsidR="00712D33" w:rsidRPr="0067540A" w:rsidRDefault="00712D33" w:rsidP="00712D33">
      <w:pPr>
        <w:pStyle w:val="a3"/>
        <w:numPr>
          <w:ilvl w:val="1"/>
          <w:numId w:val="6"/>
        </w:numPr>
        <w:spacing w:after="0" w:line="240" w:lineRule="auto"/>
        <w:jc w:val="both"/>
        <w:rPr>
          <w:rFonts w:ascii="Times New Roman" w:hAnsi="Times New Roman" w:cs="Times New Roman"/>
          <w:sz w:val="24"/>
          <w:szCs w:val="24"/>
        </w:rPr>
      </w:pPr>
      <w:r w:rsidRPr="0067540A">
        <w:rPr>
          <w:rFonts w:ascii="Times New Roman" w:hAnsi="Times New Roman" w:cs="Times New Roman"/>
          <w:sz w:val="24"/>
          <w:szCs w:val="24"/>
        </w:rPr>
        <w:t>Зазначені нижче тарифи встановлено на підставі  положень Закону України «Про ефективне управління майновими правами правовласників у сфері авторського права і (або) суміжних прав» та Закону України «Про авторське право і суміжні права» у фіксованій сумі за хвилину публічного сповіщення музичних творів, а також в окремих зазначених нижче випадках – у фіксованій сумі за один період діяльності, в процесі якої здійснюється публічне сповіщення музичних творів.</w:t>
      </w:r>
    </w:p>
    <w:p w14:paraId="42973515" w14:textId="77777777" w:rsidR="00712D33" w:rsidRPr="0067540A" w:rsidRDefault="00712D33" w:rsidP="0067540A">
      <w:pPr>
        <w:spacing w:after="0" w:line="240" w:lineRule="auto"/>
        <w:jc w:val="both"/>
        <w:rPr>
          <w:rFonts w:ascii="Times New Roman" w:hAnsi="Times New Roman" w:cs="Times New Roman"/>
          <w:sz w:val="24"/>
          <w:szCs w:val="24"/>
        </w:rPr>
      </w:pPr>
    </w:p>
    <w:p w14:paraId="3DDC4D35" w14:textId="77777777" w:rsidR="00712D33" w:rsidRPr="0067540A" w:rsidRDefault="00712D33" w:rsidP="00712D33">
      <w:pPr>
        <w:pStyle w:val="a3"/>
        <w:numPr>
          <w:ilvl w:val="1"/>
          <w:numId w:val="6"/>
        </w:numPr>
        <w:spacing w:after="0" w:line="240" w:lineRule="auto"/>
        <w:jc w:val="both"/>
        <w:rPr>
          <w:rFonts w:ascii="Times New Roman" w:hAnsi="Times New Roman" w:cs="Times New Roman"/>
          <w:sz w:val="24"/>
          <w:szCs w:val="24"/>
        </w:rPr>
      </w:pPr>
      <w:r w:rsidRPr="0067540A">
        <w:rPr>
          <w:rFonts w:ascii="Times New Roman" w:hAnsi="Times New Roman" w:cs="Times New Roman"/>
          <w:sz w:val="24"/>
          <w:szCs w:val="24"/>
        </w:rPr>
        <w:t>Винагорода відповідно до  зазначених нижче тарифів сплачується користувачами за кожне публічне сповіщення один раз у відповідний період (квартал, рік – залежно від категорії користувача та договору).</w:t>
      </w:r>
    </w:p>
    <w:p w14:paraId="478AB748" w14:textId="77777777" w:rsidR="00712D33" w:rsidRPr="0067540A" w:rsidRDefault="00712D33" w:rsidP="0067540A">
      <w:pPr>
        <w:spacing w:after="0" w:line="240" w:lineRule="auto"/>
        <w:jc w:val="both"/>
        <w:rPr>
          <w:rFonts w:ascii="Times New Roman" w:hAnsi="Times New Roman" w:cs="Times New Roman"/>
          <w:sz w:val="24"/>
          <w:szCs w:val="24"/>
        </w:rPr>
      </w:pPr>
    </w:p>
    <w:p w14:paraId="2FA61482" w14:textId="77777777" w:rsidR="00712D33" w:rsidRPr="0067540A" w:rsidRDefault="00712D33" w:rsidP="00712D33">
      <w:pPr>
        <w:pStyle w:val="a3"/>
        <w:numPr>
          <w:ilvl w:val="1"/>
          <w:numId w:val="6"/>
        </w:numPr>
        <w:spacing w:after="0" w:line="240" w:lineRule="auto"/>
        <w:jc w:val="both"/>
        <w:rPr>
          <w:rFonts w:ascii="Times New Roman" w:hAnsi="Times New Roman" w:cs="Times New Roman"/>
          <w:sz w:val="24"/>
          <w:szCs w:val="24"/>
        </w:rPr>
      </w:pPr>
      <w:r w:rsidRPr="0067540A">
        <w:rPr>
          <w:rFonts w:ascii="Times New Roman" w:hAnsi="Times New Roman" w:cs="Times New Roman"/>
          <w:sz w:val="24"/>
          <w:szCs w:val="24"/>
        </w:rPr>
        <w:t>Дані тарифи діють як попередні з часу їх затвердження Загальними зборами Організації (а як остаточні – з часу досягнення згоди на переговорах про встановлення тарифів або відповідно з дня звернення Організації до суду згідно з положеннями ч. 2 ст. 20 Закону України «Про ефективне управління майновими правами правовласників у сфері авторського права і (або) суміжних прав») протягом строку, коли Організація є акредитованою організацією за сферою «публічне сповіщення музичних недраматичних творів з текстом і без тексту, включно з тими творами, що включені до складу аудіовізуальних творів, крім кабельної ретрансляції».</w:t>
      </w:r>
    </w:p>
    <w:p w14:paraId="116D806B" w14:textId="77777777" w:rsidR="00712D33" w:rsidRPr="0067540A" w:rsidRDefault="00712D33" w:rsidP="0067540A">
      <w:pPr>
        <w:pStyle w:val="a3"/>
        <w:spacing w:after="0" w:line="240" w:lineRule="auto"/>
        <w:ind w:left="360"/>
        <w:jc w:val="both"/>
        <w:rPr>
          <w:rFonts w:ascii="Times New Roman" w:hAnsi="Times New Roman" w:cs="Times New Roman"/>
          <w:sz w:val="24"/>
          <w:szCs w:val="24"/>
        </w:rPr>
      </w:pPr>
    </w:p>
    <w:p w14:paraId="30E43D66" w14:textId="77777777" w:rsidR="00712D33" w:rsidRPr="0067540A" w:rsidRDefault="00712D33" w:rsidP="0067540A">
      <w:pPr>
        <w:pStyle w:val="a3"/>
        <w:spacing w:after="0" w:line="240" w:lineRule="auto"/>
        <w:rPr>
          <w:rFonts w:ascii="Times New Roman" w:hAnsi="Times New Roman" w:cs="Times New Roman"/>
          <w:sz w:val="24"/>
          <w:szCs w:val="24"/>
        </w:rPr>
      </w:pPr>
    </w:p>
    <w:p w14:paraId="3F143232" w14:textId="77777777" w:rsidR="00712D33" w:rsidRPr="0067540A" w:rsidRDefault="00712D33" w:rsidP="00712D33">
      <w:pPr>
        <w:pStyle w:val="a3"/>
        <w:numPr>
          <w:ilvl w:val="0"/>
          <w:numId w:val="6"/>
        </w:numPr>
        <w:spacing w:after="0" w:line="240" w:lineRule="auto"/>
        <w:jc w:val="both"/>
        <w:rPr>
          <w:rFonts w:ascii="Times New Roman" w:hAnsi="Times New Roman" w:cs="Times New Roman"/>
          <w:sz w:val="24"/>
          <w:szCs w:val="24"/>
        </w:rPr>
      </w:pPr>
      <w:r w:rsidRPr="0067540A">
        <w:rPr>
          <w:rFonts w:ascii="Times New Roman" w:hAnsi="Times New Roman" w:cs="Times New Roman"/>
          <w:b/>
          <w:bCs/>
          <w:sz w:val="24"/>
          <w:szCs w:val="24"/>
        </w:rPr>
        <w:t>Тарифи</w:t>
      </w:r>
      <w:r w:rsidRPr="0067540A">
        <w:rPr>
          <w:rFonts w:ascii="Times New Roman" w:hAnsi="Times New Roman" w:cs="Times New Roman"/>
          <w:sz w:val="24"/>
          <w:szCs w:val="24"/>
        </w:rPr>
        <w:t xml:space="preserve"> </w:t>
      </w:r>
      <w:r w:rsidRPr="0067540A">
        <w:rPr>
          <w:rFonts w:ascii="Times New Roman" w:hAnsi="Times New Roman" w:cs="Times New Roman"/>
          <w:b/>
          <w:bCs/>
          <w:sz w:val="24"/>
          <w:szCs w:val="24"/>
        </w:rPr>
        <w:t>винагороди за публічне сповіщення музичних недраматичних творів з текстом і без тексту, включно з тими творами, що включені до складу аудіовізуальних творів, крім кабельної ретрансляції (ефірне телевізійне мовлення, супутникове телевізійне мовлення, телевізійне мовлення через мережу Інтернет, кабельне телевізійне мовлення)</w:t>
      </w:r>
    </w:p>
    <w:p w14:paraId="04D66E3A" w14:textId="77777777" w:rsidR="00712D33" w:rsidRPr="0067540A" w:rsidRDefault="00712D33" w:rsidP="0067540A">
      <w:pPr>
        <w:spacing w:after="0" w:line="240" w:lineRule="auto"/>
        <w:jc w:val="both"/>
        <w:rPr>
          <w:rFonts w:ascii="Times New Roman" w:hAnsi="Times New Roman" w:cs="Times New Roman"/>
          <w:sz w:val="24"/>
          <w:szCs w:val="24"/>
        </w:rPr>
      </w:pPr>
    </w:p>
    <w:p w14:paraId="314F542E" w14:textId="77777777" w:rsidR="00712D33" w:rsidRPr="0067540A" w:rsidRDefault="00712D33" w:rsidP="0067540A">
      <w:pPr>
        <w:pStyle w:val="a3"/>
        <w:spacing w:after="0" w:line="240" w:lineRule="auto"/>
        <w:ind w:left="360"/>
        <w:jc w:val="both"/>
        <w:rPr>
          <w:rFonts w:ascii="Times New Roman" w:hAnsi="Times New Roman" w:cs="Times New Roman"/>
          <w:sz w:val="24"/>
          <w:szCs w:val="24"/>
        </w:rPr>
      </w:pPr>
      <w:r w:rsidRPr="0067540A">
        <w:rPr>
          <w:rFonts w:ascii="Times New Roman" w:hAnsi="Times New Roman" w:cs="Times New Roman"/>
          <w:sz w:val="24"/>
          <w:szCs w:val="24"/>
        </w:rPr>
        <w:t>Тарифи винагороди за публічне сповіщення музичних недраматичних творів з текстом і без тексту, включно з тими творами, що включені до складу аудіовізуальних творів, крім кабельної ретрансляції (ефірне телевізійне мовлення, супутникове телевізійне мовлення, телевізійне мовлення через мережу Інтернет, кабельне телевізійне мовлення) розраховуються наступним чином:</w:t>
      </w:r>
    </w:p>
    <w:p w14:paraId="4B5D2986" w14:textId="77777777" w:rsidR="00712D33" w:rsidRPr="0067540A" w:rsidRDefault="00712D33" w:rsidP="0067540A">
      <w:pPr>
        <w:pStyle w:val="a3"/>
        <w:spacing w:after="0" w:line="240" w:lineRule="auto"/>
        <w:ind w:left="360"/>
        <w:jc w:val="both"/>
        <w:rPr>
          <w:rFonts w:ascii="Times New Roman" w:hAnsi="Times New Roman" w:cs="Times New Roman"/>
          <w:sz w:val="24"/>
          <w:szCs w:val="24"/>
        </w:rPr>
      </w:pPr>
    </w:p>
    <w:p w14:paraId="500ED817" w14:textId="77777777" w:rsidR="00712D33" w:rsidRPr="0067540A" w:rsidRDefault="00712D33" w:rsidP="00712D33">
      <w:pPr>
        <w:pStyle w:val="a3"/>
        <w:numPr>
          <w:ilvl w:val="1"/>
          <w:numId w:val="6"/>
        </w:numPr>
        <w:spacing w:after="0" w:line="240" w:lineRule="auto"/>
        <w:jc w:val="both"/>
        <w:rPr>
          <w:rFonts w:ascii="Times New Roman" w:hAnsi="Times New Roman" w:cs="Times New Roman"/>
          <w:sz w:val="24"/>
          <w:szCs w:val="24"/>
        </w:rPr>
      </w:pPr>
      <w:r w:rsidRPr="0067540A">
        <w:rPr>
          <w:rFonts w:ascii="Times New Roman" w:hAnsi="Times New Roman" w:cs="Times New Roman"/>
          <w:sz w:val="24"/>
          <w:szCs w:val="24"/>
        </w:rPr>
        <w:t xml:space="preserve"> Для користувачів, що здійснюють загальнонаціональне мовлення, за формулою:</w:t>
      </w:r>
    </w:p>
    <w:p w14:paraId="6484BF19" w14:textId="77777777" w:rsidR="00712D33" w:rsidRPr="0067540A" w:rsidRDefault="00712D33" w:rsidP="0067540A">
      <w:pPr>
        <w:spacing w:after="0" w:line="240" w:lineRule="auto"/>
        <w:jc w:val="both"/>
        <w:rPr>
          <w:rFonts w:ascii="Times New Roman" w:hAnsi="Times New Roman" w:cs="Times New Roman"/>
          <w:sz w:val="24"/>
          <w:szCs w:val="24"/>
        </w:rPr>
      </w:pPr>
    </w:p>
    <w:p w14:paraId="53A40CA1" w14:textId="77777777" w:rsidR="00712D33" w:rsidRPr="0067540A" w:rsidRDefault="00712D33" w:rsidP="0067540A">
      <w:pPr>
        <w:spacing w:after="0" w:line="240" w:lineRule="auto"/>
        <w:rPr>
          <w:rFonts w:ascii="Times New Roman" w:hAnsi="Times New Roman" w:cs="Times New Roman"/>
          <w:sz w:val="24"/>
          <w:szCs w:val="24"/>
        </w:rPr>
      </w:pPr>
      <m:oMathPara>
        <m:oMath>
          <m:r>
            <m:rPr>
              <m:sty m:val="bi"/>
            </m:rPr>
            <w:rPr>
              <w:rFonts w:ascii="Cambria Math" w:hAnsi="Cambria Math" w:cs="Times New Roman"/>
              <w:sz w:val="24"/>
              <w:szCs w:val="24"/>
            </w:rPr>
            <m:t>См=Цхв∙Кхв ∙ЧК</m:t>
          </m:r>
          <m:r>
            <w:rPr>
              <w:rFonts w:ascii="Cambria Math" w:hAnsi="Cambria Math" w:cs="Times New Roman"/>
              <w:sz w:val="24"/>
              <w:szCs w:val="24"/>
            </w:rPr>
            <m:t xml:space="preserve"> ∙100</m:t>
          </m:r>
        </m:oMath>
      </m:oMathPara>
    </w:p>
    <w:p w14:paraId="57856191" w14:textId="77777777" w:rsidR="00712D33" w:rsidRPr="0067540A" w:rsidRDefault="00712D33" w:rsidP="0067540A">
      <w:pPr>
        <w:spacing w:after="0" w:line="240" w:lineRule="auto"/>
        <w:jc w:val="both"/>
        <w:rPr>
          <w:rFonts w:ascii="Times New Roman" w:hAnsi="Times New Roman" w:cs="Times New Roman"/>
          <w:sz w:val="24"/>
          <w:szCs w:val="24"/>
        </w:rPr>
      </w:pPr>
      <w:r w:rsidRPr="0067540A">
        <w:rPr>
          <w:rFonts w:ascii="Times New Roman" w:hAnsi="Times New Roman" w:cs="Times New Roman"/>
          <w:sz w:val="24"/>
          <w:szCs w:val="24"/>
        </w:rPr>
        <w:t>де</w:t>
      </w:r>
    </w:p>
    <w:p w14:paraId="32FCD2CA" w14:textId="77777777" w:rsidR="00712D33" w:rsidRPr="0067540A" w:rsidRDefault="00712D33" w:rsidP="0067540A">
      <w:pPr>
        <w:spacing w:after="0" w:line="240" w:lineRule="auto"/>
        <w:ind w:firstLine="567"/>
        <w:jc w:val="both"/>
        <w:rPr>
          <w:rFonts w:ascii="Times New Roman" w:hAnsi="Times New Roman" w:cs="Times New Roman"/>
          <w:sz w:val="24"/>
          <w:szCs w:val="24"/>
        </w:rPr>
      </w:pPr>
      <w:r w:rsidRPr="0067540A">
        <w:rPr>
          <w:rFonts w:ascii="Times New Roman" w:hAnsi="Times New Roman" w:cs="Times New Roman"/>
          <w:b/>
          <w:bCs/>
          <w:sz w:val="24"/>
          <w:szCs w:val="24"/>
        </w:rPr>
        <w:t>См</w:t>
      </w:r>
      <w:r w:rsidRPr="0067540A">
        <w:rPr>
          <w:rFonts w:ascii="Times New Roman" w:hAnsi="Times New Roman" w:cs="Times New Roman"/>
          <w:sz w:val="24"/>
          <w:szCs w:val="24"/>
        </w:rPr>
        <w:t xml:space="preserve"> – сума винагороди, що сплачується користувачем за один календарний квартал;</w:t>
      </w:r>
    </w:p>
    <w:p w14:paraId="282F646E" w14:textId="77777777" w:rsidR="00712D33" w:rsidRPr="00712D33" w:rsidRDefault="00712D33" w:rsidP="00712D33">
      <w:pPr>
        <w:pStyle w:val="af"/>
        <w:ind w:right="-1" w:firstLine="567"/>
        <w:rPr>
          <w:sz w:val="24"/>
          <w:szCs w:val="24"/>
        </w:rPr>
      </w:pPr>
      <w:proofErr w:type="spellStart"/>
      <w:r w:rsidRPr="00712D33">
        <w:rPr>
          <w:b/>
          <w:sz w:val="24"/>
          <w:szCs w:val="24"/>
        </w:rPr>
        <w:t>Цхв</w:t>
      </w:r>
      <w:proofErr w:type="spellEnd"/>
      <w:r w:rsidRPr="00712D33">
        <w:rPr>
          <w:sz w:val="24"/>
          <w:szCs w:val="24"/>
        </w:rPr>
        <w:t xml:space="preserve"> – вартість хвилини;</w:t>
      </w:r>
    </w:p>
    <w:p w14:paraId="3D2C89A8" w14:textId="77777777" w:rsidR="00712D33" w:rsidRPr="00712D33" w:rsidRDefault="00712D33" w:rsidP="00712D33">
      <w:pPr>
        <w:pStyle w:val="af"/>
        <w:ind w:right="-1" w:firstLine="567"/>
        <w:rPr>
          <w:sz w:val="24"/>
          <w:szCs w:val="24"/>
        </w:rPr>
      </w:pPr>
      <w:proofErr w:type="spellStart"/>
      <w:r w:rsidRPr="00712D33">
        <w:rPr>
          <w:b/>
          <w:sz w:val="24"/>
          <w:szCs w:val="24"/>
        </w:rPr>
        <w:t>Кхв</w:t>
      </w:r>
      <w:proofErr w:type="spellEnd"/>
      <w:r w:rsidRPr="00712D33">
        <w:rPr>
          <w:b/>
          <w:sz w:val="24"/>
          <w:szCs w:val="24"/>
        </w:rPr>
        <w:t xml:space="preserve"> </w:t>
      </w:r>
      <w:r w:rsidRPr="00712D33">
        <w:rPr>
          <w:sz w:val="24"/>
          <w:szCs w:val="24"/>
        </w:rPr>
        <w:t>– кількість хвилин публічного сповіщення музичних творів протягом розрахункового місяця, за винятком випадків вільного використання музичних творів, передбачених чинним законодавством України;</w:t>
      </w:r>
    </w:p>
    <w:p w14:paraId="70A9C69F" w14:textId="77777777" w:rsidR="00712D33" w:rsidRPr="00712D33" w:rsidRDefault="00712D33" w:rsidP="00712D33">
      <w:pPr>
        <w:pStyle w:val="af"/>
        <w:ind w:right="-1" w:firstLine="567"/>
        <w:rPr>
          <w:sz w:val="24"/>
          <w:szCs w:val="24"/>
        </w:rPr>
      </w:pPr>
      <w:r w:rsidRPr="00712D33">
        <w:rPr>
          <w:b/>
          <w:sz w:val="24"/>
          <w:szCs w:val="24"/>
        </w:rPr>
        <w:t>ЧК</w:t>
      </w:r>
      <w:r w:rsidRPr="00712D33">
        <w:rPr>
          <w:sz w:val="24"/>
          <w:szCs w:val="24"/>
        </w:rPr>
        <w:t xml:space="preserve"> –  середня частка аудиторії Користувача за розрахунковий квартал – відсоток глядачів, що дивляться канал, від загальної  кількості за даний проміжок часу, інформацією про який на дату укладення Договору володіє ТОВ «Індустріальний телевізійний комітет», оператор панелі </w:t>
      </w:r>
      <w:r w:rsidRPr="00712D33">
        <w:rPr>
          <w:sz w:val="24"/>
          <w:szCs w:val="24"/>
          <w:lang w:val="en-US"/>
        </w:rPr>
        <w:t>Nielsen</w:t>
      </w:r>
      <w:r w:rsidRPr="00712D33">
        <w:rPr>
          <w:sz w:val="24"/>
          <w:szCs w:val="24"/>
        </w:rPr>
        <w:t xml:space="preserve"> (або інший володілець інформації чи оператор, що буде уповноважений на визначення таких даних на території України). Вік – 18-54 (50+)</w:t>
      </w:r>
      <w:r w:rsidRPr="0067540A">
        <w:rPr>
          <w:rFonts w:hint="eastAsia"/>
          <w:color w:val="000000"/>
          <w:sz w:val="24"/>
          <w:szCs w:val="24"/>
        </w:rPr>
        <w:t xml:space="preserve"> </w:t>
      </w:r>
      <w:r w:rsidRPr="00712D33">
        <w:rPr>
          <w:color w:val="000000"/>
          <w:sz w:val="24"/>
          <w:szCs w:val="24"/>
        </w:rPr>
        <w:t xml:space="preserve">показник </w:t>
      </w:r>
      <w:proofErr w:type="spellStart"/>
      <w:r w:rsidRPr="00712D33">
        <w:rPr>
          <w:color w:val="000000"/>
          <w:sz w:val="24"/>
          <w:szCs w:val="24"/>
        </w:rPr>
        <w:t>Shr</w:t>
      </w:r>
      <w:proofErr w:type="spellEnd"/>
      <w:r w:rsidRPr="00712D33">
        <w:rPr>
          <w:color w:val="000000"/>
          <w:sz w:val="24"/>
          <w:szCs w:val="24"/>
        </w:rPr>
        <w:t xml:space="preserve"> %</w:t>
      </w:r>
      <w:r w:rsidRPr="00712D33">
        <w:rPr>
          <w:sz w:val="24"/>
          <w:szCs w:val="24"/>
        </w:rPr>
        <w:t>. Інформація про Частку Користувача за відповідний період підтверджується інформацією (або довідкою) особи, що володіє такою інформацією та/або оператором панелі. У разі, якщо вказана частка становить менше показника «1» (один), для цілей підрахунку винагороди вважається, що ЧК дорівнює 1 (одиниці).</w:t>
      </w:r>
    </w:p>
    <w:p w14:paraId="3C35C4BD" w14:textId="77777777" w:rsidR="00712D33" w:rsidRPr="00712D33" w:rsidRDefault="00712D33" w:rsidP="00712D33">
      <w:pPr>
        <w:pStyle w:val="af"/>
        <w:ind w:right="-1" w:firstLine="567"/>
        <w:rPr>
          <w:sz w:val="24"/>
          <w:szCs w:val="24"/>
        </w:rPr>
      </w:pPr>
    </w:p>
    <w:p w14:paraId="75C94D9D" w14:textId="77777777" w:rsidR="00712D33" w:rsidRPr="00712D33" w:rsidRDefault="00712D33" w:rsidP="00712D33">
      <w:pPr>
        <w:pStyle w:val="af"/>
        <w:ind w:right="-1" w:firstLine="567"/>
        <w:rPr>
          <w:sz w:val="24"/>
          <w:szCs w:val="24"/>
        </w:rPr>
      </w:pPr>
      <w:r w:rsidRPr="00712D33">
        <w:rPr>
          <w:sz w:val="24"/>
          <w:szCs w:val="24"/>
        </w:rPr>
        <w:t xml:space="preserve">Для Користувачів, які здійснюють одночасно загальнонаціональне мовлення та регіональне та/або місцеве мовлення будь-яким способом, тариф розраховується за формулою, зазначеною у пункті 2.1. для загальнонаціонального мовлення, тобто за ліцензією на мовлення з найбільшою територією покриття. </w:t>
      </w:r>
    </w:p>
    <w:p w14:paraId="46B380C3" w14:textId="77777777" w:rsidR="00712D33" w:rsidRPr="00712D33" w:rsidRDefault="00712D33" w:rsidP="00712D33">
      <w:pPr>
        <w:pStyle w:val="af"/>
        <w:ind w:right="-1" w:firstLine="567"/>
        <w:rPr>
          <w:sz w:val="24"/>
          <w:szCs w:val="24"/>
        </w:rPr>
      </w:pPr>
    </w:p>
    <w:p w14:paraId="6F5F9513" w14:textId="77777777" w:rsidR="00712D33" w:rsidRPr="00712D33" w:rsidRDefault="00712D33" w:rsidP="00712D33">
      <w:pPr>
        <w:pStyle w:val="af"/>
        <w:ind w:right="-1" w:firstLine="567"/>
        <w:rPr>
          <w:sz w:val="24"/>
          <w:szCs w:val="24"/>
        </w:rPr>
      </w:pPr>
      <w:r w:rsidRPr="00712D33">
        <w:rPr>
          <w:sz w:val="24"/>
          <w:szCs w:val="24"/>
        </w:rPr>
        <w:t xml:space="preserve">Показник </w:t>
      </w:r>
      <w:proofErr w:type="spellStart"/>
      <w:r w:rsidRPr="00712D33">
        <w:rPr>
          <w:b/>
          <w:bCs/>
          <w:sz w:val="24"/>
          <w:szCs w:val="24"/>
        </w:rPr>
        <w:t>Цхв</w:t>
      </w:r>
      <w:proofErr w:type="spellEnd"/>
      <w:r w:rsidRPr="00712D33">
        <w:rPr>
          <w:b/>
          <w:bCs/>
          <w:sz w:val="24"/>
          <w:szCs w:val="24"/>
        </w:rPr>
        <w:t xml:space="preserve"> </w:t>
      </w:r>
      <w:r w:rsidRPr="00712D33">
        <w:rPr>
          <w:sz w:val="24"/>
          <w:szCs w:val="24"/>
        </w:rPr>
        <w:t>розраховується, виходячи з наступних сум:</w:t>
      </w:r>
    </w:p>
    <w:p w14:paraId="40E6EABF" w14:textId="77777777" w:rsidR="00712D33" w:rsidRPr="00712D33" w:rsidRDefault="00712D33" w:rsidP="00712D33">
      <w:pPr>
        <w:pStyle w:val="af"/>
        <w:ind w:right="-1" w:firstLine="567"/>
        <w:rPr>
          <w:sz w:val="24"/>
          <w:szCs w:val="24"/>
        </w:rPr>
      </w:pPr>
    </w:p>
    <w:p w14:paraId="75C86A24" w14:textId="77777777" w:rsidR="00712D33" w:rsidRPr="00712D33" w:rsidRDefault="00712D33" w:rsidP="00712D33">
      <w:pPr>
        <w:pStyle w:val="af"/>
        <w:ind w:right="-1" w:firstLine="567"/>
        <w:rPr>
          <w:sz w:val="24"/>
          <w:szCs w:val="24"/>
        </w:rPr>
      </w:pPr>
      <w:r w:rsidRPr="00712D33">
        <w:rPr>
          <w:sz w:val="24"/>
          <w:szCs w:val="24"/>
        </w:rPr>
        <w:t>з 01.01.2021 р. по 31.12.2021 р. ціна хвилини становить 36,3 (тридцять шість цілих три десятих) коп.</w:t>
      </w:r>
    </w:p>
    <w:p w14:paraId="249CCF3B" w14:textId="77777777" w:rsidR="00712D33" w:rsidRPr="00712D33" w:rsidRDefault="00712D33" w:rsidP="00712D33">
      <w:pPr>
        <w:pStyle w:val="af"/>
        <w:ind w:right="-1" w:firstLine="567"/>
        <w:rPr>
          <w:sz w:val="24"/>
          <w:szCs w:val="24"/>
        </w:rPr>
      </w:pPr>
      <w:r w:rsidRPr="00712D33">
        <w:rPr>
          <w:sz w:val="24"/>
          <w:szCs w:val="24"/>
        </w:rPr>
        <w:t>з 01.01.2022 р. по 31.12.2022 р. ціна хвилини становить 39,93 (тридцять дев’ять цілих дев’яносто три сотих) коп.</w:t>
      </w:r>
    </w:p>
    <w:p w14:paraId="2EC6D07E" w14:textId="77777777" w:rsidR="00712D33" w:rsidRPr="00712D33" w:rsidRDefault="00712D33" w:rsidP="00712D33">
      <w:pPr>
        <w:pStyle w:val="af"/>
        <w:ind w:right="-1" w:firstLine="567"/>
        <w:rPr>
          <w:sz w:val="24"/>
          <w:szCs w:val="24"/>
        </w:rPr>
      </w:pPr>
      <w:r w:rsidRPr="00712D33">
        <w:rPr>
          <w:sz w:val="24"/>
          <w:szCs w:val="24"/>
        </w:rPr>
        <w:t>з 01.01.2023 р. по 31.12.2023 р. ціна хвилини становить 43,92 (сорок три цілих дев’яносто дві сотих) коп.</w:t>
      </w:r>
    </w:p>
    <w:p w14:paraId="1C39453F" w14:textId="77777777" w:rsidR="00712D33" w:rsidRPr="00712D33" w:rsidRDefault="00712D33" w:rsidP="00712D33">
      <w:pPr>
        <w:pStyle w:val="af"/>
        <w:ind w:right="-1" w:firstLine="567"/>
        <w:rPr>
          <w:sz w:val="24"/>
          <w:szCs w:val="24"/>
        </w:rPr>
      </w:pPr>
      <w:r w:rsidRPr="00712D33">
        <w:rPr>
          <w:sz w:val="24"/>
          <w:szCs w:val="24"/>
        </w:rPr>
        <w:t>з 01.01.2024 р. по 31.12.2024 р. ціна хвилини становить 48,32 (сорок вісім цілих тридцять дві сотих) коп.</w:t>
      </w:r>
    </w:p>
    <w:p w14:paraId="5C2242B3" w14:textId="77777777" w:rsidR="00712D33" w:rsidRPr="0067540A" w:rsidRDefault="00712D33" w:rsidP="0067540A">
      <w:pPr>
        <w:spacing w:after="0" w:line="240" w:lineRule="auto"/>
        <w:jc w:val="both"/>
        <w:rPr>
          <w:rFonts w:ascii="Times New Roman" w:hAnsi="Times New Roman" w:cs="Times New Roman"/>
          <w:sz w:val="24"/>
          <w:szCs w:val="24"/>
        </w:rPr>
      </w:pPr>
    </w:p>
    <w:p w14:paraId="2965AB70" w14:textId="77777777" w:rsidR="00712D33" w:rsidRPr="0067540A" w:rsidRDefault="00712D33" w:rsidP="00712D33">
      <w:pPr>
        <w:pStyle w:val="a3"/>
        <w:numPr>
          <w:ilvl w:val="1"/>
          <w:numId w:val="6"/>
        </w:numPr>
        <w:spacing w:after="0" w:line="240" w:lineRule="auto"/>
        <w:jc w:val="both"/>
        <w:rPr>
          <w:rFonts w:ascii="Times New Roman" w:hAnsi="Times New Roman" w:cs="Times New Roman"/>
          <w:sz w:val="24"/>
          <w:szCs w:val="24"/>
        </w:rPr>
      </w:pPr>
      <w:r w:rsidRPr="0067540A">
        <w:rPr>
          <w:rFonts w:ascii="Times New Roman" w:hAnsi="Times New Roman" w:cs="Times New Roman"/>
          <w:sz w:val="24"/>
          <w:szCs w:val="24"/>
        </w:rPr>
        <w:t xml:space="preserve">Під час розрахунку показника </w:t>
      </w:r>
      <w:proofErr w:type="spellStart"/>
      <w:r w:rsidRPr="0067540A">
        <w:rPr>
          <w:rFonts w:ascii="Times New Roman" w:hAnsi="Times New Roman" w:cs="Times New Roman"/>
          <w:b/>
          <w:bCs/>
          <w:sz w:val="24"/>
          <w:szCs w:val="24"/>
        </w:rPr>
        <w:t>Кхв</w:t>
      </w:r>
      <w:proofErr w:type="spellEnd"/>
      <w:r w:rsidRPr="0067540A">
        <w:rPr>
          <w:rFonts w:ascii="Times New Roman" w:hAnsi="Times New Roman" w:cs="Times New Roman"/>
          <w:sz w:val="24"/>
          <w:szCs w:val="24"/>
        </w:rPr>
        <w:t xml:space="preserve"> враховується наступне:</w:t>
      </w:r>
    </w:p>
    <w:p w14:paraId="3C6EBC6F" w14:textId="77777777" w:rsidR="00712D33" w:rsidRPr="0067540A" w:rsidRDefault="00712D33" w:rsidP="0067540A">
      <w:pPr>
        <w:spacing w:after="0" w:line="240" w:lineRule="auto"/>
        <w:ind w:firstLine="567"/>
        <w:jc w:val="both"/>
        <w:rPr>
          <w:rFonts w:ascii="Times New Roman" w:hAnsi="Times New Roman" w:cs="Times New Roman"/>
          <w:sz w:val="24"/>
          <w:szCs w:val="24"/>
        </w:rPr>
      </w:pPr>
    </w:p>
    <w:p w14:paraId="7F3FB281" w14:textId="77777777" w:rsidR="00712D33" w:rsidRPr="0067540A" w:rsidRDefault="00712D33" w:rsidP="0067540A">
      <w:pPr>
        <w:spacing w:after="0" w:line="240" w:lineRule="auto"/>
        <w:ind w:firstLine="567"/>
        <w:jc w:val="both"/>
        <w:rPr>
          <w:rFonts w:ascii="Times New Roman" w:hAnsi="Times New Roman" w:cs="Times New Roman"/>
          <w:sz w:val="24"/>
          <w:szCs w:val="24"/>
        </w:rPr>
      </w:pPr>
      <w:r w:rsidRPr="0067540A">
        <w:rPr>
          <w:rFonts w:ascii="Times New Roman" w:hAnsi="Times New Roman" w:cs="Times New Roman"/>
          <w:sz w:val="24"/>
          <w:szCs w:val="24"/>
        </w:rPr>
        <w:t xml:space="preserve">У разі збереження поточного підходу до музичного оформлення ефіру користувача, відсутності вилучення музичних творів з колективного управління Організації, базова кількість хвилин публічного сповіщення музичних творів становить 276 000 (двісті сімдесят шість тисяч) хвилин на рік. У разі збільшення кількості хвилин публічного сповіщення музичних творів більше ніж на 25%, </w:t>
      </w:r>
      <w:r w:rsidRPr="0067540A">
        <w:rPr>
          <w:rFonts w:ascii="Times New Roman" w:hAnsi="Times New Roman" w:cs="Times New Roman"/>
          <w:sz w:val="24"/>
          <w:szCs w:val="24"/>
        </w:rPr>
        <w:lastRenderedPageBreak/>
        <w:t>користувач сплачує Організації не більше ніж за 345 000 (триста сорок п’ять тисяч) хвилин на рік. У разі зменшення кількості хвилин публічного сповіщення музичних творів більше ніж на 25%, користувач сплачує Організації не менше ніж за 207 000 (двісті сім тисяч) хвилин на рік.</w:t>
      </w:r>
    </w:p>
    <w:p w14:paraId="49B00A4E" w14:textId="77777777" w:rsidR="00712D33" w:rsidRPr="0067540A" w:rsidRDefault="00712D33" w:rsidP="0067540A">
      <w:pPr>
        <w:spacing w:after="0" w:line="240" w:lineRule="auto"/>
        <w:ind w:firstLine="567"/>
        <w:jc w:val="both"/>
        <w:rPr>
          <w:rFonts w:ascii="Times New Roman" w:hAnsi="Times New Roman" w:cs="Times New Roman"/>
          <w:sz w:val="24"/>
          <w:szCs w:val="24"/>
        </w:rPr>
      </w:pPr>
    </w:p>
    <w:p w14:paraId="01882D87" w14:textId="77777777" w:rsidR="00712D33" w:rsidRPr="0067540A" w:rsidRDefault="00712D33" w:rsidP="0067540A">
      <w:pPr>
        <w:spacing w:after="0" w:line="240" w:lineRule="auto"/>
        <w:ind w:firstLine="567"/>
        <w:jc w:val="both"/>
        <w:rPr>
          <w:rFonts w:ascii="Times New Roman" w:hAnsi="Times New Roman" w:cs="Times New Roman"/>
          <w:sz w:val="24"/>
          <w:szCs w:val="24"/>
        </w:rPr>
      </w:pPr>
      <w:r w:rsidRPr="0067540A">
        <w:rPr>
          <w:rFonts w:ascii="Times New Roman" w:hAnsi="Times New Roman" w:cs="Times New Roman"/>
          <w:sz w:val="24"/>
          <w:szCs w:val="24"/>
        </w:rPr>
        <w:t xml:space="preserve">При тому базовою кількістю хвилин публічного сповіщення музичних творів для </w:t>
      </w:r>
      <w:proofErr w:type="spellStart"/>
      <w:r w:rsidRPr="0067540A">
        <w:rPr>
          <w:rFonts w:ascii="Times New Roman" w:hAnsi="Times New Roman" w:cs="Times New Roman"/>
          <w:sz w:val="24"/>
          <w:szCs w:val="24"/>
        </w:rPr>
        <w:t>нішевих</w:t>
      </w:r>
      <w:proofErr w:type="spellEnd"/>
      <w:r w:rsidRPr="0067540A">
        <w:rPr>
          <w:rFonts w:ascii="Times New Roman" w:hAnsi="Times New Roman" w:cs="Times New Roman"/>
          <w:sz w:val="24"/>
          <w:szCs w:val="24"/>
        </w:rPr>
        <w:t xml:space="preserve"> користувачів є наступна:</w:t>
      </w:r>
    </w:p>
    <w:p w14:paraId="604749B1" w14:textId="77777777" w:rsidR="00712D33" w:rsidRPr="0067540A" w:rsidRDefault="00712D33" w:rsidP="0067540A">
      <w:pPr>
        <w:spacing w:after="0" w:line="240" w:lineRule="auto"/>
        <w:ind w:firstLine="567"/>
        <w:jc w:val="both"/>
        <w:rPr>
          <w:rFonts w:ascii="Times New Roman" w:hAnsi="Times New Roman" w:cs="Times New Roman"/>
          <w:sz w:val="24"/>
          <w:szCs w:val="24"/>
        </w:rPr>
      </w:pPr>
    </w:p>
    <w:p w14:paraId="29E2E73E" w14:textId="77777777" w:rsidR="00712D33" w:rsidRPr="0067540A" w:rsidRDefault="00712D33" w:rsidP="00712D33">
      <w:pPr>
        <w:pStyle w:val="a3"/>
        <w:numPr>
          <w:ilvl w:val="0"/>
          <w:numId w:val="11"/>
        </w:numPr>
        <w:spacing w:after="0" w:line="240" w:lineRule="auto"/>
        <w:jc w:val="both"/>
        <w:rPr>
          <w:rFonts w:ascii="Times New Roman" w:hAnsi="Times New Roman" w:cs="Times New Roman"/>
          <w:sz w:val="24"/>
          <w:szCs w:val="24"/>
        </w:rPr>
      </w:pPr>
      <w:r w:rsidRPr="0067540A">
        <w:rPr>
          <w:rFonts w:ascii="Times New Roman" w:hAnsi="Times New Roman" w:cs="Times New Roman"/>
          <w:sz w:val="24"/>
          <w:szCs w:val="24"/>
        </w:rPr>
        <w:t>інформаційні – 50 000 (п’ятдесят тисяч) хвилин;</w:t>
      </w:r>
    </w:p>
    <w:p w14:paraId="00CDEF99" w14:textId="77777777" w:rsidR="00712D33" w:rsidRPr="0067540A" w:rsidRDefault="00712D33" w:rsidP="00712D33">
      <w:pPr>
        <w:pStyle w:val="a3"/>
        <w:numPr>
          <w:ilvl w:val="0"/>
          <w:numId w:val="11"/>
        </w:numPr>
        <w:spacing w:after="0" w:line="240" w:lineRule="auto"/>
        <w:jc w:val="both"/>
        <w:rPr>
          <w:rFonts w:ascii="Times New Roman" w:hAnsi="Times New Roman" w:cs="Times New Roman"/>
          <w:sz w:val="24"/>
          <w:szCs w:val="24"/>
        </w:rPr>
      </w:pPr>
      <w:r w:rsidRPr="0067540A">
        <w:rPr>
          <w:rFonts w:ascii="Times New Roman" w:hAnsi="Times New Roman" w:cs="Times New Roman"/>
          <w:sz w:val="24"/>
          <w:szCs w:val="24"/>
        </w:rPr>
        <w:t>спортивні – 50 000 (п’ятдесят тисяч) хвилин;</w:t>
      </w:r>
    </w:p>
    <w:p w14:paraId="776D6B4A" w14:textId="77777777" w:rsidR="00712D33" w:rsidRPr="0067540A" w:rsidRDefault="00712D33" w:rsidP="00712D33">
      <w:pPr>
        <w:pStyle w:val="a3"/>
        <w:numPr>
          <w:ilvl w:val="0"/>
          <w:numId w:val="11"/>
        </w:numPr>
        <w:spacing w:after="0" w:line="240" w:lineRule="auto"/>
        <w:jc w:val="both"/>
        <w:rPr>
          <w:rFonts w:ascii="Times New Roman" w:hAnsi="Times New Roman" w:cs="Times New Roman"/>
          <w:sz w:val="24"/>
          <w:szCs w:val="24"/>
        </w:rPr>
      </w:pPr>
      <w:r w:rsidRPr="0067540A">
        <w:rPr>
          <w:rFonts w:ascii="Times New Roman" w:hAnsi="Times New Roman" w:cs="Times New Roman"/>
          <w:sz w:val="24"/>
          <w:szCs w:val="24"/>
        </w:rPr>
        <w:t>музичні – 360 000 (триста шістдесят тисяч) хвилин.</w:t>
      </w:r>
    </w:p>
    <w:p w14:paraId="3BB9E441" w14:textId="77777777" w:rsidR="00712D33" w:rsidRPr="0067540A" w:rsidRDefault="00712D33" w:rsidP="0067540A">
      <w:pPr>
        <w:spacing w:after="0" w:line="240" w:lineRule="auto"/>
        <w:jc w:val="both"/>
        <w:rPr>
          <w:rFonts w:ascii="Times New Roman" w:hAnsi="Times New Roman" w:cs="Times New Roman"/>
          <w:sz w:val="24"/>
          <w:szCs w:val="24"/>
        </w:rPr>
      </w:pPr>
    </w:p>
    <w:p w14:paraId="6576660E" w14:textId="77777777" w:rsidR="00712D33" w:rsidRPr="0067540A" w:rsidRDefault="00712D33" w:rsidP="0067540A">
      <w:pPr>
        <w:spacing w:after="0" w:line="240" w:lineRule="auto"/>
        <w:ind w:firstLine="567"/>
        <w:jc w:val="both"/>
        <w:rPr>
          <w:rFonts w:ascii="Times New Roman" w:hAnsi="Times New Roman" w:cs="Times New Roman"/>
          <w:sz w:val="24"/>
          <w:szCs w:val="24"/>
        </w:rPr>
      </w:pPr>
      <w:r w:rsidRPr="0067540A">
        <w:rPr>
          <w:rFonts w:ascii="Times New Roman" w:hAnsi="Times New Roman" w:cs="Times New Roman"/>
          <w:sz w:val="24"/>
          <w:szCs w:val="24"/>
        </w:rPr>
        <w:t xml:space="preserve">У разі збільшення кількості хвилин публічного сповіщення музичних творів більше ніж на 25%, </w:t>
      </w:r>
      <w:proofErr w:type="spellStart"/>
      <w:r w:rsidRPr="0067540A">
        <w:rPr>
          <w:rFonts w:ascii="Times New Roman" w:hAnsi="Times New Roman" w:cs="Times New Roman"/>
          <w:sz w:val="24"/>
          <w:szCs w:val="24"/>
        </w:rPr>
        <w:t>нішевий</w:t>
      </w:r>
      <w:proofErr w:type="spellEnd"/>
      <w:r w:rsidRPr="0067540A">
        <w:rPr>
          <w:rFonts w:ascii="Times New Roman" w:hAnsi="Times New Roman" w:cs="Times New Roman"/>
          <w:sz w:val="24"/>
          <w:szCs w:val="24"/>
        </w:rPr>
        <w:t xml:space="preserve"> користувач сплачує Організації не більше ніж за:</w:t>
      </w:r>
    </w:p>
    <w:p w14:paraId="0A361C21" w14:textId="77777777" w:rsidR="00712D33" w:rsidRPr="0067540A" w:rsidRDefault="00712D33" w:rsidP="0067540A">
      <w:pPr>
        <w:spacing w:after="0" w:line="240" w:lineRule="auto"/>
        <w:ind w:firstLine="567"/>
        <w:jc w:val="both"/>
        <w:rPr>
          <w:rFonts w:ascii="Times New Roman" w:hAnsi="Times New Roman" w:cs="Times New Roman"/>
          <w:sz w:val="24"/>
          <w:szCs w:val="24"/>
        </w:rPr>
      </w:pPr>
    </w:p>
    <w:p w14:paraId="58E1C6D3" w14:textId="77777777" w:rsidR="00712D33" w:rsidRPr="0067540A" w:rsidRDefault="00712D33" w:rsidP="00712D33">
      <w:pPr>
        <w:pStyle w:val="a3"/>
        <w:numPr>
          <w:ilvl w:val="0"/>
          <w:numId w:val="12"/>
        </w:numPr>
        <w:spacing w:after="0" w:line="240" w:lineRule="auto"/>
        <w:jc w:val="both"/>
        <w:rPr>
          <w:rFonts w:ascii="Times New Roman" w:hAnsi="Times New Roman" w:cs="Times New Roman"/>
          <w:sz w:val="24"/>
          <w:szCs w:val="24"/>
        </w:rPr>
      </w:pPr>
      <w:r w:rsidRPr="0067540A">
        <w:rPr>
          <w:rFonts w:ascii="Times New Roman" w:hAnsi="Times New Roman" w:cs="Times New Roman"/>
          <w:sz w:val="24"/>
          <w:szCs w:val="24"/>
        </w:rPr>
        <w:t>62 500 (шістдесят дві тисячі п’ятсот) хвилин – інформаційні;</w:t>
      </w:r>
    </w:p>
    <w:p w14:paraId="68956644" w14:textId="77777777" w:rsidR="00712D33" w:rsidRPr="0067540A" w:rsidRDefault="00712D33" w:rsidP="00712D33">
      <w:pPr>
        <w:pStyle w:val="a3"/>
        <w:numPr>
          <w:ilvl w:val="0"/>
          <w:numId w:val="12"/>
        </w:numPr>
        <w:spacing w:after="0" w:line="240" w:lineRule="auto"/>
        <w:jc w:val="both"/>
        <w:rPr>
          <w:rFonts w:ascii="Times New Roman" w:hAnsi="Times New Roman" w:cs="Times New Roman"/>
          <w:sz w:val="24"/>
          <w:szCs w:val="24"/>
        </w:rPr>
      </w:pPr>
      <w:r w:rsidRPr="0067540A">
        <w:rPr>
          <w:rFonts w:ascii="Times New Roman" w:hAnsi="Times New Roman" w:cs="Times New Roman"/>
          <w:sz w:val="24"/>
          <w:szCs w:val="24"/>
        </w:rPr>
        <w:t>62 500 (шістдесят дві тисячі п’ятсот) хвилин – спортивні;</w:t>
      </w:r>
    </w:p>
    <w:p w14:paraId="468121D5" w14:textId="77777777" w:rsidR="00712D33" w:rsidRPr="0067540A" w:rsidRDefault="00712D33" w:rsidP="00712D33">
      <w:pPr>
        <w:pStyle w:val="a3"/>
        <w:numPr>
          <w:ilvl w:val="0"/>
          <w:numId w:val="12"/>
        </w:numPr>
        <w:spacing w:after="0" w:line="240" w:lineRule="auto"/>
        <w:jc w:val="both"/>
        <w:rPr>
          <w:rFonts w:ascii="Times New Roman" w:hAnsi="Times New Roman" w:cs="Times New Roman"/>
          <w:sz w:val="24"/>
          <w:szCs w:val="24"/>
        </w:rPr>
      </w:pPr>
      <w:r w:rsidRPr="0067540A">
        <w:rPr>
          <w:rFonts w:ascii="Times New Roman" w:hAnsi="Times New Roman" w:cs="Times New Roman"/>
          <w:sz w:val="24"/>
          <w:szCs w:val="24"/>
        </w:rPr>
        <w:t>450 000 (чотириста п’ятдесят тисяч) хвилин – музичні.</w:t>
      </w:r>
    </w:p>
    <w:p w14:paraId="62FBCE21" w14:textId="77777777" w:rsidR="00712D33" w:rsidRPr="0067540A" w:rsidRDefault="00712D33" w:rsidP="0067540A">
      <w:pPr>
        <w:spacing w:after="0" w:line="240" w:lineRule="auto"/>
        <w:ind w:firstLine="567"/>
        <w:jc w:val="both"/>
        <w:rPr>
          <w:rFonts w:ascii="Times New Roman" w:hAnsi="Times New Roman" w:cs="Times New Roman"/>
          <w:sz w:val="24"/>
          <w:szCs w:val="24"/>
        </w:rPr>
      </w:pPr>
    </w:p>
    <w:p w14:paraId="711FBB73" w14:textId="77777777" w:rsidR="00712D33" w:rsidRPr="0067540A" w:rsidRDefault="00712D33" w:rsidP="0067540A">
      <w:pPr>
        <w:spacing w:after="0" w:line="240" w:lineRule="auto"/>
        <w:ind w:firstLine="567"/>
        <w:jc w:val="both"/>
        <w:rPr>
          <w:rFonts w:ascii="Times New Roman" w:hAnsi="Times New Roman" w:cs="Times New Roman"/>
          <w:sz w:val="24"/>
          <w:szCs w:val="24"/>
        </w:rPr>
      </w:pPr>
      <w:r w:rsidRPr="0067540A">
        <w:rPr>
          <w:rFonts w:ascii="Times New Roman" w:hAnsi="Times New Roman" w:cs="Times New Roman"/>
          <w:sz w:val="24"/>
          <w:szCs w:val="24"/>
        </w:rPr>
        <w:t xml:space="preserve">У разі зменшення кількості хвилин публічного сповіщення музичних творів більше ніж на 25%, </w:t>
      </w:r>
      <w:proofErr w:type="spellStart"/>
      <w:r w:rsidRPr="0067540A">
        <w:rPr>
          <w:rFonts w:ascii="Times New Roman" w:hAnsi="Times New Roman" w:cs="Times New Roman"/>
          <w:sz w:val="24"/>
          <w:szCs w:val="24"/>
        </w:rPr>
        <w:t>нішевий</w:t>
      </w:r>
      <w:proofErr w:type="spellEnd"/>
      <w:r w:rsidRPr="0067540A">
        <w:rPr>
          <w:rFonts w:ascii="Times New Roman" w:hAnsi="Times New Roman" w:cs="Times New Roman"/>
          <w:sz w:val="24"/>
          <w:szCs w:val="24"/>
        </w:rPr>
        <w:t xml:space="preserve"> користувач сплачує Організації не менше ніж за:</w:t>
      </w:r>
    </w:p>
    <w:p w14:paraId="69672775" w14:textId="77777777" w:rsidR="00712D33" w:rsidRPr="0067540A" w:rsidRDefault="00712D33" w:rsidP="0067540A">
      <w:pPr>
        <w:spacing w:after="0" w:line="240" w:lineRule="auto"/>
        <w:ind w:firstLine="567"/>
        <w:jc w:val="both"/>
        <w:rPr>
          <w:rFonts w:ascii="Times New Roman" w:hAnsi="Times New Roman" w:cs="Times New Roman"/>
          <w:sz w:val="24"/>
          <w:szCs w:val="24"/>
        </w:rPr>
      </w:pPr>
    </w:p>
    <w:p w14:paraId="356196EF" w14:textId="77777777" w:rsidR="00712D33" w:rsidRPr="0067540A" w:rsidRDefault="00712D33" w:rsidP="00712D33">
      <w:pPr>
        <w:pStyle w:val="a3"/>
        <w:numPr>
          <w:ilvl w:val="0"/>
          <w:numId w:val="12"/>
        </w:numPr>
        <w:spacing w:after="0" w:line="240" w:lineRule="auto"/>
        <w:jc w:val="both"/>
        <w:rPr>
          <w:rFonts w:ascii="Times New Roman" w:hAnsi="Times New Roman" w:cs="Times New Roman"/>
          <w:sz w:val="24"/>
          <w:szCs w:val="24"/>
        </w:rPr>
      </w:pPr>
      <w:r w:rsidRPr="0067540A">
        <w:rPr>
          <w:rFonts w:ascii="Times New Roman" w:hAnsi="Times New Roman" w:cs="Times New Roman"/>
          <w:sz w:val="24"/>
          <w:szCs w:val="24"/>
        </w:rPr>
        <w:t>37 500 (тридцять сім тисяч п’ятсот) хвилин – інформаційні;</w:t>
      </w:r>
    </w:p>
    <w:p w14:paraId="7BE82A15" w14:textId="77777777" w:rsidR="00712D33" w:rsidRPr="0067540A" w:rsidRDefault="00712D33" w:rsidP="00712D33">
      <w:pPr>
        <w:pStyle w:val="a3"/>
        <w:numPr>
          <w:ilvl w:val="0"/>
          <w:numId w:val="12"/>
        </w:numPr>
        <w:spacing w:after="0" w:line="240" w:lineRule="auto"/>
        <w:jc w:val="both"/>
        <w:rPr>
          <w:rFonts w:ascii="Times New Roman" w:hAnsi="Times New Roman" w:cs="Times New Roman"/>
          <w:sz w:val="24"/>
          <w:szCs w:val="24"/>
        </w:rPr>
      </w:pPr>
      <w:r w:rsidRPr="0067540A">
        <w:rPr>
          <w:rFonts w:ascii="Times New Roman" w:hAnsi="Times New Roman" w:cs="Times New Roman"/>
          <w:sz w:val="24"/>
          <w:szCs w:val="24"/>
        </w:rPr>
        <w:t>37 500 (тридцять сім тисяч п’ятсот) хвилин – спортивні;</w:t>
      </w:r>
    </w:p>
    <w:p w14:paraId="14A370FA" w14:textId="77777777" w:rsidR="00712D33" w:rsidRPr="0067540A" w:rsidRDefault="00712D33" w:rsidP="00712D33">
      <w:pPr>
        <w:pStyle w:val="a3"/>
        <w:numPr>
          <w:ilvl w:val="0"/>
          <w:numId w:val="12"/>
        </w:numPr>
        <w:spacing w:after="0" w:line="240" w:lineRule="auto"/>
        <w:jc w:val="both"/>
        <w:rPr>
          <w:rFonts w:ascii="Times New Roman" w:hAnsi="Times New Roman" w:cs="Times New Roman"/>
          <w:sz w:val="24"/>
          <w:szCs w:val="24"/>
        </w:rPr>
      </w:pPr>
      <w:r w:rsidRPr="0067540A">
        <w:rPr>
          <w:rFonts w:ascii="Times New Roman" w:hAnsi="Times New Roman" w:cs="Times New Roman"/>
          <w:sz w:val="24"/>
          <w:szCs w:val="24"/>
        </w:rPr>
        <w:t>270 000 (двісті сімдесят тисяч) хвилин – музичні.</w:t>
      </w:r>
    </w:p>
    <w:p w14:paraId="5D31D859" w14:textId="77777777" w:rsidR="00712D33" w:rsidRPr="0067540A" w:rsidRDefault="00712D33" w:rsidP="0067540A">
      <w:pPr>
        <w:spacing w:after="0" w:line="240" w:lineRule="auto"/>
        <w:jc w:val="both"/>
        <w:rPr>
          <w:rFonts w:ascii="Times New Roman" w:hAnsi="Times New Roman" w:cs="Times New Roman"/>
          <w:sz w:val="24"/>
          <w:szCs w:val="24"/>
        </w:rPr>
      </w:pPr>
    </w:p>
    <w:p w14:paraId="5C45AAA4" w14:textId="77777777" w:rsidR="00712D33" w:rsidRPr="0067540A" w:rsidRDefault="00712D33" w:rsidP="0067540A">
      <w:pPr>
        <w:spacing w:after="0" w:line="240" w:lineRule="auto"/>
        <w:jc w:val="both"/>
        <w:rPr>
          <w:rFonts w:ascii="Times New Roman" w:hAnsi="Times New Roman" w:cs="Times New Roman"/>
          <w:sz w:val="24"/>
          <w:szCs w:val="24"/>
        </w:rPr>
      </w:pPr>
      <w:r w:rsidRPr="0067540A">
        <w:rPr>
          <w:rFonts w:ascii="Times New Roman" w:hAnsi="Times New Roman" w:cs="Times New Roman"/>
          <w:sz w:val="24"/>
          <w:szCs w:val="24"/>
        </w:rPr>
        <w:t xml:space="preserve">У разі, якщо користувач здійснює телевізійне мовлення в межах декількох каналів мовлення, показник </w:t>
      </w:r>
      <w:proofErr w:type="spellStart"/>
      <w:r w:rsidRPr="0067540A">
        <w:rPr>
          <w:rFonts w:ascii="Times New Roman" w:hAnsi="Times New Roman" w:cs="Times New Roman"/>
          <w:sz w:val="24"/>
          <w:szCs w:val="24"/>
        </w:rPr>
        <w:t>Кхв</w:t>
      </w:r>
      <w:proofErr w:type="spellEnd"/>
      <w:r w:rsidRPr="0067540A">
        <w:rPr>
          <w:rFonts w:ascii="Times New Roman" w:hAnsi="Times New Roman" w:cs="Times New Roman"/>
          <w:sz w:val="24"/>
          <w:szCs w:val="24"/>
        </w:rPr>
        <w:t xml:space="preserve"> розраховується як сума кількості хвилин для кожного з цих каналів мовлення з урахуванням зазначених у п. 2.2. показників,.</w:t>
      </w:r>
    </w:p>
    <w:p w14:paraId="77B04D63" w14:textId="77777777" w:rsidR="00712D33" w:rsidRPr="0067540A" w:rsidRDefault="00712D33" w:rsidP="0067540A">
      <w:pPr>
        <w:spacing w:after="0" w:line="240" w:lineRule="auto"/>
        <w:jc w:val="both"/>
        <w:rPr>
          <w:rFonts w:ascii="Times New Roman" w:hAnsi="Times New Roman" w:cs="Times New Roman"/>
          <w:sz w:val="24"/>
          <w:szCs w:val="24"/>
        </w:rPr>
      </w:pPr>
    </w:p>
    <w:p w14:paraId="4195B9D0" w14:textId="77777777" w:rsidR="00712D33" w:rsidRPr="0067540A" w:rsidRDefault="00712D33" w:rsidP="00712D33">
      <w:pPr>
        <w:pStyle w:val="a3"/>
        <w:numPr>
          <w:ilvl w:val="1"/>
          <w:numId w:val="6"/>
        </w:numPr>
        <w:spacing w:after="0" w:line="240" w:lineRule="auto"/>
        <w:jc w:val="both"/>
        <w:rPr>
          <w:rFonts w:ascii="Times New Roman" w:hAnsi="Times New Roman" w:cs="Times New Roman"/>
          <w:sz w:val="24"/>
          <w:szCs w:val="24"/>
        </w:rPr>
      </w:pPr>
      <w:r w:rsidRPr="0067540A">
        <w:rPr>
          <w:rFonts w:ascii="Times New Roman" w:hAnsi="Times New Roman" w:cs="Times New Roman"/>
          <w:sz w:val="24"/>
          <w:szCs w:val="24"/>
        </w:rPr>
        <w:t xml:space="preserve">У разі якщо відбувається вилучення прав щодо окремих музичних творів, </w:t>
      </w:r>
      <w:r w:rsidRPr="0067540A">
        <w:rPr>
          <w:rFonts w:ascii="Times New Roman" w:hAnsi="Times New Roman" w:cs="Times New Roman"/>
          <w:i/>
          <w:iCs/>
          <w:sz w:val="24"/>
          <w:szCs w:val="24"/>
        </w:rPr>
        <w:t xml:space="preserve">що публічно </w:t>
      </w:r>
      <w:proofErr w:type="spellStart"/>
      <w:r w:rsidRPr="0067540A">
        <w:rPr>
          <w:rFonts w:ascii="Times New Roman" w:hAnsi="Times New Roman" w:cs="Times New Roman"/>
          <w:i/>
          <w:iCs/>
          <w:sz w:val="24"/>
          <w:szCs w:val="24"/>
        </w:rPr>
        <w:t>сповіщуються</w:t>
      </w:r>
      <w:proofErr w:type="spellEnd"/>
      <w:r w:rsidRPr="0067540A">
        <w:rPr>
          <w:rFonts w:ascii="Times New Roman" w:hAnsi="Times New Roman" w:cs="Times New Roman"/>
          <w:i/>
          <w:iCs/>
          <w:sz w:val="24"/>
          <w:szCs w:val="24"/>
        </w:rPr>
        <w:t xml:space="preserve"> користувачем протягом розрахункового кварталу,</w:t>
      </w:r>
      <w:r w:rsidRPr="0067540A">
        <w:rPr>
          <w:rFonts w:ascii="Times New Roman" w:hAnsi="Times New Roman" w:cs="Times New Roman"/>
          <w:sz w:val="24"/>
          <w:szCs w:val="24"/>
        </w:rPr>
        <w:t xml:space="preserve"> з управління Організації, то показник </w:t>
      </w:r>
      <w:proofErr w:type="spellStart"/>
      <w:r w:rsidRPr="0067540A">
        <w:rPr>
          <w:rFonts w:ascii="Times New Roman" w:hAnsi="Times New Roman" w:cs="Times New Roman"/>
          <w:b/>
          <w:bCs/>
          <w:sz w:val="24"/>
          <w:szCs w:val="24"/>
        </w:rPr>
        <w:t>Кхв</w:t>
      </w:r>
      <w:proofErr w:type="spellEnd"/>
      <w:r w:rsidRPr="0067540A">
        <w:rPr>
          <w:rFonts w:ascii="Times New Roman" w:hAnsi="Times New Roman" w:cs="Times New Roman"/>
          <w:sz w:val="24"/>
          <w:szCs w:val="24"/>
        </w:rPr>
        <w:t xml:space="preserve"> </w:t>
      </w:r>
      <w:r w:rsidRPr="0067540A">
        <w:rPr>
          <w:rFonts w:ascii="Times New Roman" w:hAnsi="Times New Roman" w:cs="Times New Roman"/>
          <w:i/>
          <w:iCs/>
          <w:sz w:val="24"/>
          <w:szCs w:val="24"/>
        </w:rPr>
        <w:t>на наступний квартал</w:t>
      </w:r>
      <w:r w:rsidRPr="0067540A">
        <w:rPr>
          <w:rFonts w:ascii="Times New Roman" w:hAnsi="Times New Roman" w:cs="Times New Roman"/>
          <w:sz w:val="24"/>
          <w:szCs w:val="24"/>
        </w:rPr>
        <w:t xml:space="preserve"> переглядається (як базова кількість, так і у разі збільшення або зменшення кількості хвилин згідно – відповідні кількості хвилин) підлягає зменшенню відповідно до обсягу вилучених з управління творів </w:t>
      </w:r>
      <w:r w:rsidRPr="0067540A">
        <w:rPr>
          <w:rFonts w:ascii="Times New Roman" w:hAnsi="Times New Roman" w:cs="Times New Roman"/>
          <w:i/>
          <w:iCs/>
          <w:sz w:val="24"/>
          <w:szCs w:val="24"/>
        </w:rPr>
        <w:t>з тих,</w:t>
      </w:r>
      <w:r w:rsidRPr="0067540A">
        <w:rPr>
          <w:rFonts w:ascii="Times New Roman" w:hAnsi="Times New Roman" w:cs="Times New Roman"/>
          <w:sz w:val="24"/>
          <w:szCs w:val="24"/>
        </w:rPr>
        <w:t xml:space="preserve"> що </w:t>
      </w:r>
      <w:r w:rsidRPr="0067540A">
        <w:rPr>
          <w:rFonts w:ascii="Times New Roman" w:hAnsi="Times New Roman" w:cs="Times New Roman"/>
          <w:i/>
          <w:iCs/>
          <w:sz w:val="24"/>
          <w:szCs w:val="24"/>
        </w:rPr>
        <w:t xml:space="preserve">публічно </w:t>
      </w:r>
      <w:proofErr w:type="spellStart"/>
      <w:r w:rsidRPr="0067540A">
        <w:rPr>
          <w:rFonts w:ascii="Times New Roman" w:hAnsi="Times New Roman" w:cs="Times New Roman"/>
          <w:i/>
          <w:iCs/>
          <w:sz w:val="24"/>
          <w:szCs w:val="24"/>
        </w:rPr>
        <w:t>сповіщуються</w:t>
      </w:r>
      <w:proofErr w:type="spellEnd"/>
      <w:r w:rsidRPr="0067540A">
        <w:rPr>
          <w:rFonts w:ascii="Times New Roman" w:hAnsi="Times New Roman" w:cs="Times New Roman"/>
          <w:i/>
          <w:iCs/>
          <w:sz w:val="24"/>
          <w:szCs w:val="24"/>
        </w:rPr>
        <w:t xml:space="preserve"> користувачем протягом розрахункового кварталу.</w:t>
      </w:r>
    </w:p>
    <w:p w14:paraId="28063B4D" w14:textId="77777777" w:rsidR="00712D33" w:rsidRPr="0067540A" w:rsidRDefault="00712D33" w:rsidP="0067540A">
      <w:pPr>
        <w:pStyle w:val="a3"/>
        <w:spacing w:after="0" w:line="240" w:lineRule="auto"/>
        <w:ind w:left="360"/>
        <w:rPr>
          <w:rFonts w:ascii="Times New Roman" w:hAnsi="Times New Roman" w:cs="Times New Roman"/>
          <w:sz w:val="24"/>
          <w:szCs w:val="24"/>
        </w:rPr>
      </w:pPr>
    </w:p>
    <w:p w14:paraId="121DD18B" w14:textId="77777777" w:rsidR="00712D33" w:rsidRPr="0067540A" w:rsidRDefault="00712D33" w:rsidP="00712D33">
      <w:pPr>
        <w:pStyle w:val="a3"/>
        <w:numPr>
          <w:ilvl w:val="0"/>
          <w:numId w:val="6"/>
        </w:numPr>
        <w:spacing w:after="0" w:line="240" w:lineRule="auto"/>
        <w:jc w:val="both"/>
        <w:rPr>
          <w:rFonts w:ascii="Times New Roman" w:hAnsi="Times New Roman" w:cs="Times New Roman"/>
          <w:sz w:val="24"/>
          <w:szCs w:val="24"/>
        </w:rPr>
      </w:pPr>
      <w:r w:rsidRPr="0067540A">
        <w:rPr>
          <w:rFonts w:ascii="Times New Roman" w:hAnsi="Times New Roman" w:cs="Times New Roman"/>
          <w:sz w:val="24"/>
          <w:szCs w:val="24"/>
        </w:rPr>
        <w:t>Для Місцевих користувачів встановлюється наступний порядок розрахунку винагороди:</w:t>
      </w:r>
    </w:p>
    <w:p w14:paraId="1CFC696F" w14:textId="77777777" w:rsidR="00712D33" w:rsidRPr="0067540A" w:rsidRDefault="00712D33" w:rsidP="0067540A">
      <w:pPr>
        <w:spacing w:after="0" w:line="240" w:lineRule="auto"/>
        <w:jc w:val="both"/>
        <w:rPr>
          <w:rFonts w:ascii="Times New Roman" w:hAnsi="Times New Roman" w:cs="Times New Roman"/>
          <w:sz w:val="24"/>
          <w:szCs w:val="24"/>
        </w:rPr>
      </w:pPr>
    </w:p>
    <w:p w14:paraId="1A659A0C" w14:textId="77777777" w:rsidR="00712D33" w:rsidRPr="0067540A" w:rsidRDefault="00712D33" w:rsidP="00712D33">
      <w:pPr>
        <w:pStyle w:val="a3"/>
        <w:numPr>
          <w:ilvl w:val="1"/>
          <w:numId w:val="6"/>
        </w:numPr>
        <w:spacing w:after="0" w:line="240" w:lineRule="auto"/>
        <w:jc w:val="both"/>
        <w:rPr>
          <w:rFonts w:ascii="Times New Roman" w:hAnsi="Times New Roman" w:cs="Times New Roman"/>
          <w:sz w:val="24"/>
          <w:szCs w:val="24"/>
        </w:rPr>
      </w:pPr>
      <w:r w:rsidRPr="0067540A">
        <w:rPr>
          <w:rFonts w:ascii="Times New Roman" w:hAnsi="Times New Roman" w:cs="Times New Roman"/>
          <w:sz w:val="24"/>
          <w:szCs w:val="24"/>
        </w:rPr>
        <w:t xml:space="preserve">Для користувачів, що вимірюються в панелі </w:t>
      </w:r>
      <w:r w:rsidRPr="0067540A">
        <w:rPr>
          <w:rFonts w:ascii="Times New Roman" w:hAnsi="Times New Roman" w:cs="Times New Roman"/>
          <w:sz w:val="24"/>
          <w:szCs w:val="24"/>
          <w:lang w:val="en-US"/>
        </w:rPr>
        <w:t>Nielsen</w:t>
      </w:r>
      <w:r w:rsidRPr="0067540A">
        <w:rPr>
          <w:rFonts w:ascii="Times New Roman" w:hAnsi="Times New Roman" w:cs="Times New Roman"/>
          <w:sz w:val="24"/>
          <w:szCs w:val="24"/>
        </w:rPr>
        <w:t xml:space="preserve"> і щодо яких можливо підтвердити показник ЧК і при тому таких, що можуть надати звіт з публічно </w:t>
      </w:r>
      <w:proofErr w:type="spellStart"/>
      <w:r w:rsidRPr="0067540A">
        <w:rPr>
          <w:rFonts w:ascii="Times New Roman" w:hAnsi="Times New Roman" w:cs="Times New Roman"/>
          <w:sz w:val="24"/>
          <w:szCs w:val="24"/>
        </w:rPr>
        <w:t>сповіщуваними</w:t>
      </w:r>
      <w:proofErr w:type="spellEnd"/>
      <w:r w:rsidRPr="0067540A">
        <w:rPr>
          <w:rFonts w:ascii="Times New Roman" w:hAnsi="Times New Roman" w:cs="Times New Roman"/>
          <w:sz w:val="24"/>
          <w:szCs w:val="24"/>
        </w:rPr>
        <w:t xml:space="preserve"> музичними творами за календарний квартал, що включає кількість хвилин </w:t>
      </w:r>
      <w:proofErr w:type="spellStart"/>
      <w:r w:rsidRPr="0067540A">
        <w:rPr>
          <w:rFonts w:ascii="Times New Roman" w:hAnsi="Times New Roman" w:cs="Times New Roman"/>
          <w:sz w:val="24"/>
          <w:szCs w:val="24"/>
        </w:rPr>
        <w:t>сповіщуваних</w:t>
      </w:r>
      <w:proofErr w:type="spellEnd"/>
      <w:r w:rsidRPr="0067540A">
        <w:rPr>
          <w:rFonts w:ascii="Times New Roman" w:hAnsi="Times New Roman" w:cs="Times New Roman"/>
          <w:sz w:val="24"/>
          <w:szCs w:val="24"/>
        </w:rPr>
        <w:t xml:space="preserve"> музичних творів:</w:t>
      </w:r>
    </w:p>
    <w:p w14:paraId="46D38637" w14:textId="77777777" w:rsidR="00712D33" w:rsidRPr="0067540A" w:rsidRDefault="00712D33" w:rsidP="0067540A">
      <w:pPr>
        <w:spacing w:after="0" w:line="240" w:lineRule="auto"/>
        <w:rPr>
          <w:rFonts w:ascii="Times New Roman" w:hAnsi="Times New Roman" w:cs="Times New Roman"/>
          <w:sz w:val="24"/>
          <w:szCs w:val="24"/>
        </w:rPr>
      </w:pPr>
    </w:p>
    <w:p w14:paraId="3BD0CD3D" w14:textId="77777777" w:rsidR="00712D33" w:rsidRPr="0067540A" w:rsidRDefault="00712D33" w:rsidP="00712D33">
      <w:pPr>
        <w:pStyle w:val="a3"/>
        <w:numPr>
          <w:ilvl w:val="0"/>
          <w:numId w:val="13"/>
        </w:numPr>
        <w:spacing w:after="0" w:line="240" w:lineRule="auto"/>
        <w:jc w:val="both"/>
        <w:rPr>
          <w:rFonts w:ascii="Times New Roman" w:hAnsi="Times New Roman" w:cs="Times New Roman"/>
          <w:sz w:val="24"/>
          <w:szCs w:val="24"/>
        </w:rPr>
      </w:pPr>
      <w:r w:rsidRPr="0067540A">
        <w:rPr>
          <w:rFonts w:ascii="Times New Roman" w:hAnsi="Times New Roman" w:cs="Times New Roman"/>
          <w:sz w:val="24"/>
          <w:szCs w:val="24"/>
        </w:rPr>
        <w:t xml:space="preserve">за формулою з п. 2.1., що застосовується до користувачів, які здійснюють загальнонаціональне мовлення, з урахуванням того, що </w:t>
      </w:r>
      <w:r w:rsidRPr="0067540A">
        <w:rPr>
          <w:rFonts w:ascii="Times New Roman" w:hAnsi="Times New Roman" w:cs="Times New Roman"/>
          <w:i/>
          <w:iCs/>
          <w:sz w:val="24"/>
          <w:szCs w:val="24"/>
        </w:rPr>
        <w:t xml:space="preserve">показник ЧК для таких користувачів не може бути меншим за наступні значення: </w:t>
      </w:r>
    </w:p>
    <w:p w14:paraId="545E6E28" w14:textId="77777777" w:rsidR="00712D33" w:rsidRPr="0067540A" w:rsidRDefault="00712D33" w:rsidP="0067540A">
      <w:pPr>
        <w:spacing w:after="0" w:line="240" w:lineRule="auto"/>
        <w:jc w:val="both"/>
        <w:rPr>
          <w:rFonts w:ascii="Times New Roman" w:hAnsi="Times New Roman" w:cs="Times New Roman"/>
          <w:sz w:val="24"/>
          <w:szCs w:val="24"/>
        </w:rPr>
      </w:pPr>
    </w:p>
    <w:tbl>
      <w:tblPr>
        <w:tblStyle w:val="af1"/>
        <w:tblW w:w="0" w:type="auto"/>
        <w:tblLook w:val="04A0" w:firstRow="1" w:lastRow="0" w:firstColumn="1" w:lastColumn="0" w:noHBand="0" w:noVBand="1"/>
      </w:tblPr>
      <w:tblGrid>
        <w:gridCol w:w="6516"/>
        <w:gridCol w:w="2411"/>
      </w:tblGrid>
      <w:tr w:rsidR="00712D33" w:rsidRPr="00712D33" w14:paraId="58D096AC" w14:textId="77777777" w:rsidTr="001F663A">
        <w:tc>
          <w:tcPr>
            <w:tcW w:w="6516" w:type="dxa"/>
          </w:tcPr>
          <w:p w14:paraId="45B4DBEF" w14:textId="77777777" w:rsidR="00712D33" w:rsidRPr="0067540A" w:rsidRDefault="00712D33" w:rsidP="00712D33">
            <w:pPr>
              <w:jc w:val="center"/>
              <w:rPr>
                <w:rFonts w:ascii="Times New Roman" w:hAnsi="Times New Roman" w:cs="Times New Roman"/>
                <w:b/>
                <w:bCs/>
                <w:sz w:val="24"/>
                <w:szCs w:val="24"/>
              </w:rPr>
            </w:pPr>
            <w:r w:rsidRPr="0067540A">
              <w:rPr>
                <w:rFonts w:ascii="Times New Roman" w:hAnsi="Times New Roman" w:cs="Times New Roman"/>
                <w:b/>
                <w:bCs/>
                <w:sz w:val="24"/>
                <w:szCs w:val="24"/>
              </w:rPr>
              <w:t>Категорія (тис. населення, де здійснює мовлення користувач)</w:t>
            </w:r>
          </w:p>
        </w:tc>
        <w:tc>
          <w:tcPr>
            <w:tcW w:w="2411" w:type="dxa"/>
          </w:tcPr>
          <w:p w14:paraId="46662CC7" w14:textId="77777777" w:rsidR="00712D33" w:rsidRPr="0067540A" w:rsidRDefault="00712D33" w:rsidP="00712D33">
            <w:pPr>
              <w:jc w:val="center"/>
              <w:rPr>
                <w:rFonts w:ascii="Times New Roman" w:hAnsi="Times New Roman" w:cs="Times New Roman"/>
                <w:b/>
                <w:bCs/>
                <w:sz w:val="24"/>
                <w:szCs w:val="24"/>
              </w:rPr>
            </w:pPr>
            <w:r w:rsidRPr="0067540A">
              <w:rPr>
                <w:rFonts w:ascii="Times New Roman" w:hAnsi="Times New Roman" w:cs="Times New Roman"/>
                <w:b/>
                <w:bCs/>
                <w:sz w:val="24"/>
                <w:szCs w:val="24"/>
              </w:rPr>
              <w:t>Мінімальний показник ЧК</w:t>
            </w:r>
          </w:p>
        </w:tc>
      </w:tr>
      <w:tr w:rsidR="00712D33" w:rsidRPr="00712D33" w14:paraId="412C1505" w14:textId="77777777" w:rsidTr="001F663A">
        <w:tc>
          <w:tcPr>
            <w:tcW w:w="6516" w:type="dxa"/>
          </w:tcPr>
          <w:p w14:paraId="55313028" w14:textId="77777777" w:rsidR="00712D33" w:rsidRPr="0067540A" w:rsidRDefault="00712D33" w:rsidP="00712D33">
            <w:pPr>
              <w:jc w:val="both"/>
              <w:rPr>
                <w:rFonts w:ascii="Times New Roman" w:hAnsi="Times New Roman" w:cs="Times New Roman"/>
                <w:sz w:val="24"/>
                <w:szCs w:val="24"/>
              </w:rPr>
            </w:pPr>
            <w:r w:rsidRPr="0067540A">
              <w:rPr>
                <w:rFonts w:ascii="Times New Roman" w:hAnsi="Times New Roman" w:cs="Times New Roman"/>
                <w:sz w:val="24"/>
                <w:szCs w:val="24"/>
              </w:rPr>
              <w:t>Регіон 500+</w:t>
            </w:r>
          </w:p>
        </w:tc>
        <w:tc>
          <w:tcPr>
            <w:tcW w:w="2411" w:type="dxa"/>
          </w:tcPr>
          <w:p w14:paraId="5B11490B" w14:textId="77777777" w:rsidR="00712D33" w:rsidRPr="0067540A" w:rsidRDefault="00712D33" w:rsidP="00712D33">
            <w:pPr>
              <w:jc w:val="center"/>
              <w:rPr>
                <w:rFonts w:ascii="Times New Roman" w:hAnsi="Times New Roman" w:cs="Times New Roman"/>
                <w:sz w:val="24"/>
                <w:szCs w:val="24"/>
              </w:rPr>
            </w:pPr>
            <w:r w:rsidRPr="0067540A">
              <w:rPr>
                <w:rFonts w:ascii="Times New Roman" w:hAnsi="Times New Roman" w:cs="Times New Roman"/>
                <w:sz w:val="24"/>
                <w:szCs w:val="24"/>
              </w:rPr>
              <w:t>0.9</w:t>
            </w:r>
          </w:p>
        </w:tc>
      </w:tr>
      <w:tr w:rsidR="00712D33" w:rsidRPr="00712D33" w14:paraId="4C962F94" w14:textId="77777777" w:rsidTr="001F663A">
        <w:tc>
          <w:tcPr>
            <w:tcW w:w="6516" w:type="dxa"/>
          </w:tcPr>
          <w:p w14:paraId="532F3B7B" w14:textId="77777777" w:rsidR="00712D33" w:rsidRPr="0067540A" w:rsidRDefault="00712D33" w:rsidP="00712D33">
            <w:pPr>
              <w:jc w:val="both"/>
              <w:rPr>
                <w:rFonts w:ascii="Times New Roman" w:hAnsi="Times New Roman" w:cs="Times New Roman"/>
                <w:sz w:val="24"/>
                <w:szCs w:val="24"/>
              </w:rPr>
            </w:pPr>
            <w:r w:rsidRPr="0067540A">
              <w:rPr>
                <w:rFonts w:ascii="Times New Roman" w:hAnsi="Times New Roman" w:cs="Times New Roman"/>
                <w:sz w:val="24"/>
                <w:szCs w:val="24"/>
              </w:rPr>
              <w:t>Регіон 500-</w:t>
            </w:r>
          </w:p>
        </w:tc>
        <w:tc>
          <w:tcPr>
            <w:tcW w:w="2411" w:type="dxa"/>
          </w:tcPr>
          <w:p w14:paraId="5609AF48" w14:textId="77777777" w:rsidR="00712D33" w:rsidRPr="0067540A" w:rsidRDefault="00712D33" w:rsidP="00712D33">
            <w:pPr>
              <w:jc w:val="center"/>
              <w:rPr>
                <w:rFonts w:ascii="Times New Roman" w:hAnsi="Times New Roman" w:cs="Times New Roman"/>
                <w:sz w:val="24"/>
                <w:szCs w:val="24"/>
              </w:rPr>
            </w:pPr>
            <w:r w:rsidRPr="0067540A">
              <w:rPr>
                <w:rFonts w:ascii="Times New Roman" w:hAnsi="Times New Roman" w:cs="Times New Roman"/>
                <w:sz w:val="24"/>
                <w:szCs w:val="24"/>
              </w:rPr>
              <w:t>0.8</w:t>
            </w:r>
          </w:p>
        </w:tc>
      </w:tr>
      <w:tr w:rsidR="00712D33" w:rsidRPr="00712D33" w14:paraId="31BD8282" w14:textId="77777777" w:rsidTr="001F663A">
        <w:tc>
          <w:tcPr>
            <w:tcW w:w="6516" w:type="dxa"/>
          </w:tcPr>
          <w:p w14:paraId="38AC131D" w14:textId="77777777" w:rsidR="00712D33" w:rsidRPr="0067540A" w:rsidRDefault="00712D33" w:rsidP="00712D33">
            <w:pPr>
              <w:jc w:val="both"/>
              <w:rPr>
                <w:rFonts w:ascii="Times New Roman" w:hAnsi="Times New Roman" w:cs="Times New Roman"/>
                <w:sz w:val="24"/>
                <w:szCs w:val="24"/>
              </w:rPr>
            </w:pPr>
            <w:r w:rsidRPr="0067540A">
              <w:rPr>
                <w:rFonts w:ascii="Times New Roman" w:hAnsi="Times New Roman" w:cs="Times New Roman"/>
                <w:sz w:val="24"/>
                <w:szCs w:val="24"/>
              </w:rPr>
              <w:t>Місцеві 100-</w:t>
            </w:r>
          </w:p>
        </w:tc>
        <w:tc>
          <w:tcPr>
            <w:tcW w:w="2411" w:type="dxa"/>
          </w:tcPr>
          <w:p w14:paraId="3C660AEA" w14:textId="77777777" w:rsidR="00712D33" w:rsidRPr="0067540A" w:rsidRDefault="00712D33" w:rsidP="00712D33">
            <w:pPr>
              <w:jc w:val="center"/>
              <w:rPr>
                <w:rFonts w:ascii="Times New Roman" w:hAnsi="Times New Roman" w:cs="Times New Roman"/>
                <w:sz w:val="24"/>
                <w:szCs w:val="24"/>
              </w:rPr>
            </w:pPr>
            <w:r w:rsidRPr="0067540A">
              <w:rPr>
                <w:rFonts w:ascii="Times New Roman" w:hAnsi="Times New Roman" w:cs="Times New Roman"/>
                <w:sz w:val="24"/>
                <w:szCs w:val="24"/>
              </w:rPr>
              <w:t>0.6</w:t>
            </w:r>
          </w:p>
        </w:tc>
      </w:tr>
      <w:tr w:rsidR="00712D33" w:rsidRPr="00712D33" w14:paraId="60A247DB" w14:textId="77777777" w:rsidTr="001F663A">
        <w:tc>
          <w:tcPr>
            <w:tcW w:w="6516" w:type="dxa"/>
          </w:tcPr>
          <w:p w14:paraId="4E44845A" w14:textId="77777777" w:rsidR="00712D33" w:rsidRPr="0067540A" w:rsidRDefault="00712D33" w:rsidP="00712D33">
            <w:pPr>
              <w:jc w:val="both"/>
              <w:rPr>
                <w:rFonts w:ascii="Times New Roman" w:hAnsi="Times New Roman" w:cs="Times New Roman"/>
                <w:sz w:val="24"/>
                <w:szCs w:val="24"/>
              </w:rPr>
            </w:pPr>
            <w:r w:rsidRPr="0067540A">
              <w:rPr>
                <w:rFonts w:ascii="Times New Roman" w:hAnsi="Times New Roman" w:cs="Times New Roman"/>
                <w:sz w:val="24"/>
                <w:szCs w:val="24"/>
              </w:rPr>
              <w:t>Місцеві 50-</w:t>
            </w:r>
          </w:p>
        </w:tc>
        <w:tc>
          <w:tcPr>
            <w:tcW w:w="2411" w:type="dxa"/>
          </w:tcPr>
          <w:p w14:paraId="35964358" w14:textId="77777777" w:rsidR="00712D33" w:rsidRPr="0067540A" w:rsidRDefault="00712D33" w:rsidP="00712D33">
            <w:pPr>
              <w:jc w:val="center"/>
              <w:rPr>
                <w:rFonts w:ascii="Times New Roman" w:hAnsi="Times New Roman" w:cs="Times New Roman"/>
                <w:sz w:val="24"/>
                <w:szCs w:val="24"/>
              </w:rPr>
            </w:pPr>
            <w:r w:rsidRPr="0067540A">
              <w:rPr>
                <w:rFonts w:ascii="Times New Roman" w:hAnsi="Times New Roman" w:cs="Times New Roman"/>
                <w:sz w:val="24"/>
                <w:szCs w:val="24"/>
              </w:rPr>
              <w:t>0.5</w:t>
            </w:r>
          </w:p>
        </w:tc>
      </w:tr>
    </w:tbl>
    <w:p w14:paraId="4CAB81F0" w14:textId="77777777" w:rsidR="00712D33" w:rsidRPr="0067540A" w:rsidRDefault="00712D33" w:rsidP="0067540A">
      <w:pPr>
        <w:spacing w:after="0" w:line="240" w:lineRule="auto"/>
        <w:jc w:val="both"/>
        <w:rPr>
          <w:rFonts w:ascii="Times New Roman" w:hAnsi="Times New Roman" w:cs="Times New Roman"/>
          <w:sz w:val="24"/>
          <w:szCs w:val="24"/>
        </w:rPr>
      </w:pPr>
    </w:p>
    <w:p w14:paraId="6AA4A4CF" w14:textId="77777777" w:rsidR="00712D33" w:rsidRPr="0067540A" w:rsidRDefault="00712D33" w:rsidP="00712D33">
      <w:pPr>
        <w:pStyle w:val="a3"/>
        <w:numPr>
          <w:ilvl w:val="0"/>
          <w:numId w:val="13"/>
        </w:numPr>
        <w:spacing w:after="0" w:line="240" w:lineRule="auto"/>
        <w:jc w:val="both"/>
        <w:rPr>
          <w:rFonts w:ascii="Times New Roman" w:hAnsi="Times New Roman" w:cs="Times New Roman"/>
          <w:sz w:val="24"/>
          <w:szCs w:val="24"/>
        </w:rPr>
      </w:pPr>
      <w:r w:rsidRPr="0067540A">
        <w:rPr>
          <w:rFonts w:ascii="Times New Roman" w:hAnsi="Times New Roman" w:cs="Times New Roman"/>
          <w:sz w:val="24"/>
          <w:szCs w:val="24"/>
        </w:rPr>
        <w:t xml:space="preserve">для таких користувачів застосовуються правила розрахунку показника </w:t>
      </w:r>
      <w:proofErr w:type="spellStart"/>
      <w:r w:rsidRPr="0067540A">
        <w:rPr>
          <w:rFonts w:ascii="Times New Roman" w:hAnsi="Times New Roman" w:cs="Times New Roman"/>
          <w:sz w:val="24"/>
          <w:szCs w:val="24"/>
        </w:rPr>
        <w:t>Кхв</w:t>
      </w:r>
      <w:proofErr w:type="spellEnd"/>
      <w:r w:rsidRPr="0067540A">
        <w:rPr>
          <w:rFonts w:ascii="Times New Roman" w:hAnsi="Times New Roman" w:cs="Times New Roman"/>
          <w:sz w:val="24"/>
          <w:szCs w:val="24"/>
        </w:rPr>
        <w:t>, зазначені у п. 2.2. даних Тарифів.</w:t>
      </w:r>
    </w:p>
    <w:p w14:paraId="4953841F" w14:textId="77777777" w:rsidR="00712D33" w:rsidRPr="0067540A" w:rsidRDefault="00712D33" w:rsidP="0067540A">
      <w:pPr>
        <w:spacing w:after="0" w:line="240" w:lineRule="auto"/>
        <w:jc w:val="both"/>
        <w:rPr>
          <w:rFonts w:ascii="Times New Roman" w:hAnsi="Times New Roman" w:cs="Times New Roman"/>
          <w:sz w:val="24"/>
          <w:szCs w:val="24"/>
        </w:rPr>
      </w:pPr>
    </w:p>
    <w:p w14:paraId="24007AD2" w14:textId="77777777" w:rsidR="00712D33" w:rsidRPr="0067540A" w:rsidRDefault="00712D33" w:rsidP="00712D33">
      <w:pPr>
        <w:pStyle w:val="a3"/>
        <w:numPr>
          <w:ilvl w:val="1"/>
          <w:numId w:val="6"/>
        </w:numPr>
        <w:spacing w:after="0" w:line="240" w:lineRule="auto"/>
        <w:jc w:val="both"/>
        <w:rPr>
          <w:rFonts w:ascii="Times New Roman" w:hAnsi="Times New Roman" w:cs="Times New Roman"/>
          <w:sz w:val="24"/>
          <w:szCs w:val="24"/>
        </w:rPr>
      </w:pPr>
      <w:r w:rsidRPr="0067540A">
        <w:rPr>
          <w:rFonts w:ascii="Times New Roman" w:hAnsi="Times New Roman" w:cs="Times New Roman"/>
          <w:sz w:val="24"/>
          <w:szCs w:val="24"/>
        </w:rPr>
        <w:t xml:space="preserve">Для користувачів, що не вимірюються в панелі </w:t>
      </w:r>
      <w:r w:rsidRPr="0067540A">
        <w:rPr>
          <w:rFonts w:ascii="Times New Roman" w:hAnsi="Times New Roman" w:cs="Times New Roman"/>
          <w:sz w:val="24"/>
          <w:szCs w:val="24"/>
          <w:lang w:val="en-US"/>
        </w:rPr>
        <w:t>Nielsen</w:t>
      </w:r>
      <w:r w:rsidRPr="0067540A">
        <w:rPr>
          <w:rFonts w:ascii="Times New Roman" w:hAnsi="Times New Roman" w:cs="Times New Roman"/>
          <w:sz w:val="24"/>
          <w:szCs w:val="24"/>
        </w:rPr>
        <w:t xml:space="preserve">, але при тому таких, що можуть надати звіт з публічно </w:t>
      </w:r>
      <w:proofErr w:type="spellStart"/>
      <w:r w:rsidRPr="0067540A">
        <w:rPr>
          <w:rFonts w:ascii="Times New Roman" w:hAnsi="Times New Roman" w:cs="Times New Roman"/>
          <w:sz w:val="24"/>
          <w:szCs w:val="24"/>
        </w:rPr>
        <w:t>сповіщуваними</w:t>
      </w:r>
      <w:proofErr w:type="spellEnd"/>
      <w:r w:rsidRPr="0067540A">
        <w:rPr>
          <w:rFonts w:ascii="Times New Roman" w:hAnsi="Times New Roman" w:cs="Times New Roman"/>
          <w:sz w:val="24"/>
          <w:szCs w:val="24"/>
        </w:rPr>
        <w:t xml:space="preserve"> музичними творами за календарний квартал, що включає кількість хвилин </w:t>
      </w:r>
      <w:proofErr w:type="spellStart"/>
      <w:r w:rsidRPr="0067540A">
        <w:rPr>
          <w:rFonts w:ascii="Times New Roman" w:hAnsi="Times New Roman" w:cs="Times New Roman"/>
          <w:sz w:val="24"/>
          <w:szCs w:val="24"/>
        </w:rPr>
        <w:t>сповіщуваних</w:t>
      </w:r>
      <w:proofErr w:type="spellEnd"/>
      <w:r w:rsidRPr="0067540A">
        <w:rPr>
          <w:rFonts w:ascii="Times New Roman" w:hAnsi="Times New Roman" w:cs="Times New Roman"/>
          <w:sz w:val="24"/>
          <w:szCs w:val="24"/>
        </w:rPr>
        <w:t xml:space="preserve"> музичних творів:</w:t>
      </w:r>
    </w:p>
    <w:p w14:paraId="417490CC" w14:textId="77777777" w:rsidR="00712D33" w:rsidRPr="0067540A" w:rsidRDefault="00712D33" w:rsidP="0067540A">
      <w:pPr>
        <w:spacing w:after="0" w:line="240" w:lineRule="auto"/>
        <w:jc w:val="both"/>
        <w:rPr>
          <w:rFonts w:ascii="Times New Roman" w:hAnsi="Times New Roman" w:cs="Times New Roman"/>
          <w:sz w:val="24"/>
          <w:szCs w:val="24"/>
        </w:rPr>
      </w:pPr>
    </w:p>
    <w:p w14:paraId="2FE3B907" w14:textId="77777777" w:rsidR="00712D33" w:rsidRPr="0067540A" w:rsidRDefault="00712D33" w:rsidP="00712D33">
      <w:pPr>
        <w:pStyle w:val="a3"/>
        <w:numPr>
          <w:ilvl w:val="0"/>
          <w:numId w:val="13"/>
        </w:numPr>
        <w:spacing w:after="0" w:line="240" w:lineRule="auto"/>
        <w:jc w:val="both"/>
        <w:rPr>
          <w:rFonts w:ascii="Times New Roman" w:hAnsi="Times New Roman" w:cs="Times New Roman"/>
          <w:sz w:val="24"/>
          <w:szCs w:val="24"/>
        </w:rPr>
      </w:pPr>
      <w:r w:rsidRPr="0067540A">
        <w:rPr>
          <w:rFonts w:ascii="Times New Roman" w:hAnsi="Times New Roman" w:cs="Times New Roman"/>
          <w:sz w:val="24"/>
          <w:szCs w:val="24"/>
        </w:rPr>
        <w:t xml:space="preserve">за формулою, що застосовується до користувачів, які здійснюють загальнонаціональне мовлення, з урахуванням того, що </w:t>
      </w:r>
      <w:r w:rsidRPr="0067540A">
        <w:rPr>
          <w:rFonts w:ascii="Times New Roman" w:hAnsi="Times New Roman" w:cs="Times New Roman"/>
          <w:i/>
          <w:iCs/>
          <w:sz w:val="24"/>
          <w:szCs w:val="24"/>
        </w:rPr>
        <w:t>показник ЧК для таких користувачів не може бути меншим за наступні значення</w:t>
      </w:r>
      <w:r w:rsidRPr="0067540A">
        <w:rPr>
          <w:rFonts w:ascii="Times New Roman" w:hAnsi="Times New Roman" w:cs="Times New Roman"/>
          <w:sz w:val="24"/>
          <w:szCs w:val="24"/>
        </w:rPr>
        <w:t>:</w:t>
      </w:r>
    </w:p>
    <w:p w14:paraId="4E3E0FFE" w14:textId="77777777" w:rsidR="00712D33" w:rsidRPr="0067540A" w:rsidRDefault="00712D33" w:rsidP="0067540A">
      <w:pPr>
        <w:pStyle w:val="a3"/>
        <w:spacing w:after="0" w:line="240" w:lineRule="auto"/>
        <w:jc w:val="both"/>
        <w:rPr>
          <w:rFonts w:ascii="Times New Roman" w:hAnsi="Times New Roman" w:cs="Times New Roman"/>
          <w:sz w:val="24"/>
          <w:szCs w:val="24"/>
        </w:rPr>
      </w:pPr>
    </w:p>
    <w:tbl>
      <w:tblPr>
        <w:tblStyle w:val="af1"/>
        <w:tblW w:w="0" w:type="auto"/>
        <w:tblLook w:val="04A0" w:firstRow="1" w:lastRow="0" w:firstColumn="1" w:lastColumn="0" w:noHBand="0" w:noVBand="1"/>
      </w:tblPr>
      <w:tblGrid>
        <w:gridCol w:w="6516"/>
        <w:gridCol w:w="2411"/>
      </w:tblGrid>
      <w:tr w:rsidR="00712D33" w:rsidRPr="00712D33" w14:paraId="173EB5B2" w14:textId="77777777" w:rsidTr="001F663A">
        <w:tc>
          <w:tcPr>
            <w:tcW w:w="6516" w:type="dxa"/>
          </w:tcPr>
          <w:p w14:paraId="3DF863EE" w14:textId="77777777" w:rsidR="00712D33" w:rsidRPr="0067540A" w:rsidRDefault="00712D33" w:rsidP="00712D33">
            <w:pPr>
              <w:jc w:val="center"/>
              <w:rPr>
                <w:rFonts w:ascii="Times New Roman" w:hAnsi="Times New Roman" w:cs="Times New Roman"/>
                <w:b/>
                <w:bCs/>
                <w:sz w:val="24"/>
                <w:szCs w:val="24"/>
              </w:rPr>
            </w:pPr>
            <w:r w:rsidRPr="0067540A">
              <w:rPr>
                <w:rFonts w:ascii="Times New Roman" w:hAnsi="Times New Roman" w:cs="Times New Roman"/>
                <w:b/>
                <w:bCs/>
                <w:sz w:val="24"/>
                <w:szCs w:val="24"/>
              </w:rPr>
              <w:t>Категорія (тис. населення, де здійснює мовлення користувач)</w:t>
            </w:r>
          </w:p>
        </w:tc>
        <w:tc>
          <w:tcPr>
            <w:tcW w:w="2411" w:type="dxa"/>
          </w:tcPr>
          <w:p w14:paraId="7D1E876F" w14:textId="77777777" w:rsidR="00712D33" w:rsidRPr="0067540A" w:rsidRDefault="00712D33" w:rsidP="00712D33">
            <w:pPr>
              <w:jc w:val="center"/>
              <w:rPr>
                <w:rFonts w:ascii="Times New Roman" w:hAnsi="Times New Roman" w:cs="Times New Roman"/>
                <w:b/>
                <w:bCs/>
                <w:sz w:val="24"/>
                <w:szCs w:val="24"/>
              </w:rPr>
            </w:pPr>
            <w:r w:rsidRPr="0067540A">
              <w:rPr>
                <w:rFonts w:ascii="Times New Roman" w:hAnsi="Times New Roman" w:cs="Times New Roman"/>
                <w:b/>
                <w:bCs/>
                <w:sz w:val="24"/>
                <w:szCs w:val="24"/>
              </w:rPr>
              <w:t>Мінімальний показник ЧК</w:t>
            </w:r>
          </w:p>
        </w:tc>
      </w:tr>
      <w:tr w:rsidR="00712D33" w:rsidRPr="00712D33" w14:paraId="03BB3D58" w14:textId="77777777" w:rsidTr="001F663A">
        <w:tc>
          <w:tcPr>
            <w:tcW w:w="6516" w:type="dxa"/>
          </w:tcPr>
          <w:p w14:paraId="5BCD379E" w14:textId="77777777" w:rsidR="00712D33" w:rsidRPr="0067540A" w:rsidRDefault="00712D33" w:rsidP="00712D33">
            <w:pPr>
              <w:jc w:val="both"/>
              <w:rPr>
                <w:rFonts w:ascii="Times New Roman" w:hAnsi="Times New Roman" w:cs="Times New Roman"/>
                <w:sz w:val="24"/>
                <w:szCs w:val="24"/>
              </w:rPr>
            </w:pPr>
            <w:r w:rsidRPr="0067540A">
              <w:rPr>
                <w:rFonts w:ascii="Times New Roman" w:hAnsi="Times New Roman" w:cs="Times New Roman"/>
                <w:sz w:val="24"/>
                <w:szCs w:val="24"/>
              </w:rPr>
              <w:t>Регіон 500+</w:t>
            </w:r>
          </w:p>
        </w:tc>
        <w:tc>
          <w:tcPr>
            <w:tcW w:w="2411" w:type="dxa"/>
          </w:tcPr>
          <w:p w14:paraId="6ADB8CF3" w14:textId="77777777" w:rsidR="00712D33" w:rsidRPr="0067540A" w:rsidRDefault="00712D33" w:rsidP="00712D33">
            <w:pPr>
              <w:jc w:val="center"/>
              <w:rPr>
                <w:rFonts w:ascii="Times New Roman" w:hAnsi="Times New Roman" w:cs="Times New Roman"/>
                <w:sz w:val="24"/>
                <w:szCs w:val="24"/>
              </w:rPr>
            </w:pPr>
            <w:r w:rsidRPr="0067540A">
              <w:rPr>
                <w:rFonts w:ascii="Times New Roman" w:hAnsi="Times New Roman" w:cs="Times New Roman"/>
                <w:sz w:val="24"/>
                <w:szCs w:val="24"/>
              </w:rPr>
              <w:t>0.9</w:t>
            </w:r>
          </w:p>
        </w:tc>
      </w:tr>
      <w:tr w:rsidR="00712D33" w:rsidRPr="00712D33" w14:paraId="6F2EE527" w14:textId="77777777" w:rsidTr="001F663A">
        <w:tc>
          <w:tcPr>
            <w:tcW w:w="6516" w:type="dxa"/>
          </w:tcPr>
          <w:p w14:paraId="412CFE35" w14:textId="77777777" w:rsidR="00712D33" w:rsidRPr="0067540A" w:rsidRDefault="00712D33" w:rsidP="00712D33">
            <w:pPr>
              <w:jc w:val="both"/>
              <w:rPr>
                <w:rFonts w:ascii="Times New Roman" w:hAnsi="Times New Roman" w:cs="Times New Roman"/>
                <w:sz w:val="24"/>
                <w:szCs w:val="24"/>
              </w:rPr>
            </w:pPr>
            <w:r w:rsidRPr="0067540A">
              <w:rPr>
                <w:rFonts w:ascii="Times New Roman" w:hAnsi="Times New Roman" w:cs="Times New Roman"/>
                <w:sz w:val="24"/>
                <w:szCs w:val="24"/>
              </w:rPr>
              <w:t>Регіон 500-</w:t>
            </w:r>
          </w:p>
        </w:tc>
        <w:tc>
          <w:tcPr>
            <w:tcW w:w="2411" w:type="dxa"/>
          </w:tcPr>
          <w:p w14:paraId="76211BA8" w14:textId="77777777" w:rsidR="00712D33" w:rsidRPr="0067540A" w:rsidRDefault="00712D33" w:rsidP="00712D33">
            <w:pPr>
              <w:jc w:val="center"/>
              <w:rPr>
                <w:rFonts w:ascii="Times New Roman" w:hAnsi="Times New Roman" w:cs="Times New Roman"/>
                <w:sz w:val="24"/>
                <w:szCs w:val="24"/>
              </w:rPr>
            </w:pPr>
            <w:r w:rsidRPr="0067540A">
              <w:rPr>
                <w:rFonts w:ascii="Times New Roman" w:hAnsi="Times New Roman" w:cs="Times New Roman"/>
                <w:sz w:val="24"/>
                <w:szCs w:val="24"/>
              </w:rPr>
              <w:t>0.8</w:t>
            </w:r>
          </w:p>
        </w:tc>
      </w:tr>
      <w:tr w:rsidR="00712D33" w:rsidRPr="00712D33" w14:paraId="6313D428" w14:textId="77777777" w:rsidTr="001F663A">
        <w:tc>
          <w:tcPr>
            <w:tcW w:w="6516" w:type="dxa"/>
          </w:tcPr>
          <w:p w14:paraId="751A0360" w14:textId="77777777" w:rsidR="00712D33" w:rsidRPr="0067540A" w:rsidRDefault="00712D33" w:rsidP="00712D33">
            <w:pPr>
              <w:jc w:val="both"/>
              <w:rPr>
                <w:rFonts w:ascii="Times New Roman" w:hAnsi="Times New Roman" w:cs="Times New Roman"/>
                <w:sz w:val="24"/>
                <w:szCs w:val="24"/>
              </w:rPr>
            </w:pPr>
            <w:r w:rsidRPr="0067540A">
              <w:rPr>
                <w:rFonts w:ascii="Times New Roman" w:hAnsi="Times New Roman" w:cs="Times New Roman"/>
                <w:sz w:val="24"/>
                <w:szCs w:val="24"/>
              </w:rPr>
              <w:t>Місцеві 100-</w:t>
            </w:r>
          </w:p>
        </w:tc>
        <w:tc>
          <w:tcPr>
            <w:tcW w:w="2411" w:type="dxa"/>
          </w:tcPr>
          <w:p w14:paraId="02005D9C" w14:textId="77777777" w:rsidR="00712D33" w:rsidRPr="0067540A" w:rsidRDefault="00712D33" w:rsidP="00712D33">
            <w:pPr>
              <w:jc w:val="center"/>
              <w:rPr>
                <w:rFonts w:ascii="Times New Roman" w:hAnsi="Times New Roman" w:cs="Times New Roman"/>
                <w:sz w:val="24"/>
                <w:szCs w:val="24"/>
              </w:rPr>
            </w:pPr>
            <w:r w:rsidRPr="0067540A">
              <w:rPr>
                <w:rFonts w:ascii="Times New Roman" w:hAnsi="Times New Roman" w:cs="Times New Roman"/>
                <w:sz w:val="24"/>
                <w:szCs w:val="24"/>
              </w:rPr>
              <w:t>0.6</w:t>
            </w:r>
          </w:p>
        </w:tc>
      </w:tr>
      <w:tr w:rsidR="00712D33" w:rsidRPr="00712D33" w14:paraId="50551D4F" w14:textId="77777777" w:rsidTr="001F663A">
        <w:tc>
          <w:tcPr>
            <w:tcW w:w="6516" w:type="dxa"/>
          </w:tcPr>
          <w:p w14:paraId="0ABEDC00" w14:textId="77777777" w:rsidR="00712D33" w:rsidRPr="0067540A" w:rsidRDefault="00712D33" w:rsidP="00712D33">
            <w:pPr>
              <w:jc w:val="both"/>
              <w:rPr>
                <w:rFonts w:ascii="Times New Roman" w:hAnsi="Times New Roman" w:cs="Times New Roman"/>
                <w:sz w:val="24"/>
                <w:szCs w:val="24"/>
              </w:rPr>
            </w:pPr>
            <w:r w:rsidRPr="0067540A">
              <w:rPr>
                <w:rFonts w:ascii="Times New Roman" w:hAnsi="Times New Roman" w:cs="Times New Roman"/>
                <w:sz w:val="24"/>
                <w:szCs w:val="24"/>
              </w:rPr>
              <w:t>Місцеві 50-</w:t>
            </w:r>
          </w:p>
        </w:tc>
        <w:tc>
          <w:tcPr>
            <w:tcW w:w="2411" w:type="dxa"/>
          </w:tcPr>
          <w:p w14:paraId="570AB1D5" w14:textId="77777777" w:rsidR="00712D33" w:rsidRPr="0067540A" w:rsidRDefault="00712D33" w:rsidP="00712D33">
            <w:pPr>
              <w:jc w:val="center"/>
              <w:rPr>
                <w:rFonts w:ascii="Times New Roman" w:hAnsi="Times New Roman" w:cs="Times New Roman"/>
                <w:sz w:val="24"/>
                <w:szCs w:val="24"/>
              </w:rPr>
            </w:pPr>
            <w:r w:rsidRPr="0067540A">
              <w:rPr>
                <w:rFonts w:ascii="Times New Roman" w:hAnsi="Times New Roman" w:cs="Times New Roman"/>
                <w:sz w:val="24"/>
                <w:szCs w:val="24"/>
              </w:rPr>
              <w:t>0.5</w:t>
            </w:r>
          </w:p>
        </w:tc>
      </w:tr>
    </w:tbl>
    <w:p w14:paraId="6C522CDF" w14:textId="77777777" w:rsidR="00712D33" w:rsidRPr="0067540A" w:rsidRDefault="00712D33" w:rsidP="0067540A">
      <w:pPr>
        <w:pStyle w:val="a3"/>
        <w:spacing w:after="0" w:line="240" w:lineRule="auto"/>
        <w:jc w:val="both"/>
        <w:rPr>
          <w:rFonts w:ascii="Times New Roman" w:hAnsi="Times New Roman" w:cs="Times New Roman"/>
          <w:sz w:val="24"/>
          <w:szCs w:val="24"/>
        </w:rPr>
      </w:pPr>
    </w:p>
    <w:p w14:paraId="27906AAA" w14:textId="77777777" w:rsidR="00712D33" w:rsidRPr="0067540A" w:rsidRDefault="00712D33" w:rsidP="0067540A">
      <w:pPr>
        <w:spacing w:after="0" w:line="240" w:lineRule="auto"/>
        <w:jc w:val="both"/>
        <w:rPr>
          <w:rFonts w:ascii="Times New Roman" w:hAnsi="Times New Roman" w:cs="Times New Roman"/>
          <w:b/>
          <w:bCs/>
          <w:sz w:val="24"/>
          <w:szCs w:val="24"/>
        </w:rPr>
      </w:pPr>
      <w:r w:rsidRPr="0067540A">
        <w:rPr>
          <w:rFonts w:ascii="Times New Roman" w:hAnsi="Times New Roman" w:cs="Times New Roman"/>
          <w:sz w:val="24"/>
          <w:szCs w:val="24"/>
        </w:rPr>
        <w:t xml:space="preserve">Для таких користувачів застосовуються правила розрахунку показника </w:t>
      </w:r>
      <w:proofErr w:type="spellStart"/>
      <w:r w:rsidRPr="0067540A">
        <w:rPr>
          <w:rFonts w:ascii="Times New Roman" w:hAnsi="Times New Roman" w:cs="Times New Roman"/>
          <w:b/>
          <w:bCs/>
          <w:sz w:val="24"/>
          <w:szCs w:val="24"/>
        </w:rPr>
        <w:t>Кхв</w:t>
      </w:r>
      <w:proofErr w:type="spellEnd"/>
      <w:r w:rsidRPr="0067540A">
        <w:rPr>
          <w:rFonts w:ascii="Times New Roman" w:hAnsi="Times New Roman" w:cs="Times New Roman"/>
          <w:b/>
          <w:bCs/>
          <w:sz w:val="24"/>
          <w:szCs w:val="24"/>
        </w:rPr>
        <w:t xml:space="preserve">, </w:t>
      </w:r>
      <w:r w:rsidRPr="0067540A">
        <w:rPr>
          <w:rFonts w:ascii="Times New Roman" w:hAnsi="Times New Roman" w:cs="Times New Roman"/>
          <w:sz w:val="24"/>
          <w:szCs w:val="24"/>
        </w:rPr>
        <w:t>зазначені у п. 2.2. даних Тарифів.</w:t>
      </w:r>
    </w:p>
    <w:p w14:paraId="6A58B4C7" w14:textId="77777777" w:rsidR="00712D33" w:rsidRPr="0067540A" w:rsidRDefault="00712D33" w:rsidP="0067540A">
      <w:pPr>
        <w:pStyle w:val="a3"/>
        <w:spacing w:after="0" w:line="240" w:lineRule="auto"/>
        <w:jc w:val="both"/>
        <w:rPr>
          <w:rFonts w:ascii="Times New Roman" w:hAnsi="Times New Roman" w:cs="Times New Roman"/>
          <w:sz w:val="24"/>
          <w:szCs w:val="24"/>
        </w:rPr>
      </w:pPr>
    </w:p>
    <w:p w14:paraId="681C18E5" w14:textId="77777777" w:rsidR="00712D33" w:rsidRPr="0067540A" w:rsidRDefault="00712D33" w:rsidP="00712D33">
      <w:pPr>
        <w:pStyle w:val="a3"/>
        <w:numPr>
          <w:ilvl w:val="1"/>
          <w:numId w:val="6"/>
        </w:numPr>
        <w:spacing w:after="0" w:line="240" w:lineRule="auto"/>
        <w:jc w:val="both"/>
        <w:rPr>
          <w:rFonts w:ascii="Times New Roman" w:hAnsi="Times New Roman" w:cs="Times New Roman"/>
          <w:sz w:val="24"/>
          <w:szCs w:val="24"/>
        </w:rPr>
      </w:pPr>
      <w:r w:rsidRPr="0067540A">
        <w:rPr>
          <w:rFonts w:ascii="Times New Roman" w:hAnsi="Times New Roman" w:cs="Times New Roman"/>
          <w:sz w:val="24"/>
          <w:szCs w:val="24"/>
        </w:rPr>
        <w:t xml:space="preserve">Для користувачів, що не вимірюються в панелі </w:t>
      </w:r>
      <w:r w:rsidRPr="0067540A">
        <w:rPr>
          <w:rFonts w:ascii="Times New Roman" w:hAnsi="Times New Roman" w:cs="Times New Roman"/>
          <w:sz w:val="24"/>
          <w:szCs w:val="24"/>
          <w:lang w:val="en-US"/>
        </w:rPr>
        <w:t>Nielsen</w:t>
      </w:r>
      <w:r w:rsidRPr="0067540A">
        <w:rPr>
          <w:rFonts w:ascii="Times New Roman" w:hAnsi="Times New Roman" w:cs="Times New Roman"/>
          <w:sz w:val="24"/>
          <w:szCs w:val="24"/>
        </w:rPr>
        <w:t xml:space="preserve"> і не можуть надати звіт з публічно </w:t>
      </w:r>
      <w:proofErr w:type="spellStart"/>
      <w:r w:rsidRPr="0067540A">
        <w:rPr>
          <w:rFonts w:ascii="Times New Roman" w:hAnsi="Times New Roman" w:cs="Times New Roman"/>
          <w:sz w:val="24"/>
          <w:szCs w:val="24"/>
        </w:rPr>
        <w:t>сповіщуваними</w:t>
      </w:r>
      <w:proofErr w:type="spellEnd"/>
      <w:r w:rsidRPr="0067540A">
        <w:rPr>
          <w:rFonts w:ascii="Times New Roman" w:hAnsi="Times New Roman" w:cs="Times New Roman"/>
          <w:sz w:val="24"/>
          <w:szCs w:val="24"/>
        </w:rPr>
        <w:t xml:space="preserve"> музичними творами за календарний квартал, що включає кількість хвилин </w:t>
      </w:r>
      <w:proofErr w:type="spellStart"/>
      <w:r w:rsidRPr="0067540A">
        <w:rPr>
          <w:rFonts w:ascii="Times New Roman" w:hAnsi="Times New Roman" w:cs="Times New Roman"/>
          <w:sz w:val="24"/>
          <w:szCs w:val="24"/>
        </w:rPr>
        <w:t>сповіщуваних</w:t>
      </w:r>
      <w:proofErr w:type="spellEnd"/>
      <w:r w:rsidRPr="0067540A">
        <w:rPr>
          <w:rFonts w:ascii="Times New Roman" w:hAnsi="Times New Roman" w:cs="Times New Roman"/>
          <w:sz w:val="24"/>
          <w:szCs w:val="24"/>
        </w:rPr>
        <w:t xml:space="preserve"> музичних творів:</w:t>
      </w:r>
    </w:p>
    <w:p w14:paraId="18F40AE5" w14:textId="77777777" w:rsidR="00712D33" w:rsidRPr="0067540A" w:rsidRDefault="00712D33" w:rsidP="0067540A">
      <w:pPr>
        <w:spacing w:after="0" w:line="240" w:lineRule="auto"/>
        <w:jc w:val="both"/>
        <w:rPr>
          <w:rFonts w:ascii="Times New Roman" w:hAnsi="Times New Roman" w:cs="Times New Roman"/>
          <w:sz w:val="24"/>
          <w:szCs w:val="24"/>
        </w:rPr>
      </w:pPr>
    </w:p>
    <w:p w14:paraId="6552B6C6" w14:textId="77777777" w:rsidR="00712D33" w:rsidRPr="0067540A" w:rsidRDefault="00712D33" w:rsidP="00712D33">
      <w:pPr>
        <w:pStyle w:val="a3"/>
        <w:numPr>
          <w:ilvl w:val="0"/>
          <w:numId w:val="13"/>
        </w:numPr>
        <w:spacing w:after="0" w:line="240" w:lineRule="auto"/>
        <w:jc w:val="both"/>
        <w:rPr>
          <w:rFonts w:ascii="Times New Roman" w:hAnsi="Times New Roman" w:cs="Times New Roman"/>
          <w:sz w:val="24"/>
          <w:szCs w:val="24"/>
        </w:rPr>
      </w:pPr>
      <w:r w:rsidRPr="0067540A">
        <w:rPr>
          <w:rFonts w:ascii="Times New Roman" w:hAnsi="Times New Roman" w:cs="Times New Roman"/>
          <w:sz w:val="24"/>
          <w:szCs w:val="24"/>
        </w:rPr>
        <w:t>мінімальний фіксований щомісячний платіж (МФП), що встановлюється в наступному розмірі:</w:t>
      </w:r>
    </w:p>
    <w:p w14:paraId="313AC3FD" w14:textId="77777777" w:rsidR="00712D33" w:rsidRPr="0067540A" w:rsidRDefault="00712D33" w:rsidP="0067540A">
      <w:pPr>
        <w:pStyle w:val="a3"/>
        <w:spacing w:after="0" w:line="240" w:lineRule="auto"/>
        <w:jc w:val="both"/>
        <w:rPr>
          <w:rFonts w:ascii="Times New Roman" w:hAnsi="Times New Roman" w:cs="Times New Roman"/>
          <w:sz w:val="24"/>
          <w:szCs w:val="24"/>
        </w:rPr>
      </w:pPr>
    </w:p>
    <w:tbl>
      <w:tblPr>
        <w:tblW w:w="9771" w:type="dxa"/>
        <w:tblCellMar>
          <w:left w:w="0" w:type="dxa"/>
          <w:right w:w="0" w:type="dxa"/>
        </w:tblCellMar>
        <w:tblLook w:val="04A0" w:firstRow="1" w:lastRow="0" w:firstColumn="1" w:lastColumn="0" w:noHBand="0" w:noVBand="1"/>
      </w:tblPr>
      <w:tblGrid>
        <w:gridCol w:w="3209"/>
        <w:gridCol w:w="3209"/>
        <w:gridCol w:w="3353"/>
      </w:tblGrid>
      <w:tr w:rsidR="00712D33" w:rsidRPr="00712D33" w14:paraId="5E620632" w14:textId="77777777" w:rsidTr="001F663A">
        <w:tc>
          <w:tcPr>
            <w:tcW w:w="32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67D96A1" w14:textId="77777777" w:rsidR="00712D33" w:rsidRPr="0067540A" w:rsidRDefault="00712D33" w:rsidP="0067540A">
            <w:pPr>
              <w:spacing w:after="0" w:line="240" w:lineRule="auto"/>
              <w:rPr>
                <w:rFonts w:ascii="Times New Roman" w:hAnsi="Times New Roman" w:cs="Times New Roman"/>
                <w:sz w:val="24"/>
                <w:szCs w:val="24"/>
                <w:lang w:eastAsia="uk-UA"/>
              </w:rPr>
            </w:pPr>
            <w:r w:rsidRPr="0067540A">
              <w:rPr>
                <w:rFonts w:ascii="Times New Roman" w:hAnsi="Times New Roman" w:cs="Times New Roman"/>
                <w:b/>
                <w:bCs/>
                <w:sz w:val="24"/>
                <w:szCs w:val="24"/>
              </w:rPr>
              <w:t>Категорія (тис. населення, де здійснює мовлення користувач, технологія)</w:t>
            </w:r>
          </w:p>
        </w:tc>
        <w:tc>
          <w:tcPr>
            <w:tcW w:w="32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B08708A" w14:textId="77777777" w:rsidR="00712D33" w:rsidRPr="0067540A" w:rsidRDefault="00712D33" w:rsidP="0067540A">
            <w:pPr>
              <w:spacing w:after="0" w:line="240" w:lineRule="auto"/>
              <w:rPr>
                <w:rFonts w:ascii="Times New Roman" w:hAnsi="Times New Roman" w:cs="Times New Roman"/>
                <w:sz w:val="24"/>
                <w:szCs w:val="24"/>
              </w:rPr>
            </w:pPr>
            <w:r w:rsidRPr="0067540A">
              <w:rPr>
                <w:rFonts w:ascii="Times New Roman" w:hAnsi="Times New Roman" w:cs="Times New Roman"/>
                <w:b/>
                <w:bCs/>
                <w:color w:val="000000"/>
                <w:sz w:val="24"/>
                <w:szCs w:val="24"/>
              </w:rPr>
              <w:t>Т2</w:t>
            </w:r>
          </w:p>
        </w:tc>
        <w:tc>
          <w:tcPr>
            <w:tcW w:w="33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DD20DA3" w14:textId="77777777" w:rsidR="00712D33" w:rsidRPr="0067540A" w:rsidRDefault="00712D33" w:rsidP="0067540A">
            <w:pPr>
              <w:spacing w:after="0" w:line="240" w:lineRule="auto"/>
              <w:rPr>
                <w:rFonts w:ascii="Times New Roman" w:hAnsi="Times New Roman" w:cs="Times New Roman"/>
                <w:sz w:val="24"/>
                <w:szCs w:val="24"/>
              </w:rPr>
            </w:pPr>
            <w:r w:rsidRPr="0067540A">
              <w:rPr>
                <w:rFonts w:ascii="Times New Roman" w:hAnsi="Times New Roman" w:cs="Times New Roman"/>
                <w:b/>
                <w:bCs/>
                <w:color w:val="000000"/>
                <w:sz w:val="24"/>
                <w:szCs w:val="24"/>
              </w:rPr>
              <w:t>Інші (</w:t>
            </w:r>
            <w:proofErr w:type="spellStart"/>
            <w:r w:rsidRPr="0067540A">
              <w:rPr>
                <w:rFonts w:ascii="Times New Roman" w:hAnsi="Times New Roman" w:cs="Times New Roman"/>
                <w:b/>
                <w:bCs/>
                <w:color w:val="000000"/>
                <w:sz w:val="24"/>
                <w:szCs w:val="24"/>
              </w:rPr>
              <w:t>PayTV</w:t>
            </w:r>
            <w:proofErr w:type="spellEnd"/>
            <w:r w:rsidRPr="0067540A">
              <w:rPr>
                <w:rFonts w:ascii="Times New Roman" w:hAnsi="Times New Roman" w:cs="Times New Roman"/>
                <w:b/>
                <w:bCs/>
                <w:color w:val="000000"/>
                <w:sz w:val="24"/>
                <w:szCs w:val="24"/>
              </w:rPr>
              <w:t>/</w:t>
            </w:r>
            <w:proofErr w:type="spellStart"/>
            <w:r w:rsidRPr="0067540A">
              <w:rPr>
                <w:rFonts w:ascii="Times New Roman" w:hAnsi="Times New Roman" w:cs="Times New Roman"/>
                <w:b/>
                <w:bCs/>
                <w:color w:val="000000"/>
                <w:sz w:val="24"/>
                <w:szCs w:val="24"/>
              </w:rPr>
              <w:t>Sat</w:t>
            </w:r>
            <w:proofErr w:type="spellEnd"/>
            <w:r w:rsidRPr="0067540A">
              <w:rPr>
                <w:rFonts w:ascii="Times New Roman" w:hAnsi="Times New Roman" w:cs="Times New Roman"/>
                <w:b/>
                <w:bCs/>
                <w:color w:val="000000"/>
                <w:sz w:val="24"/>
                <w:szCs w:val="24"/>
              </w:rPr>
              <w:t>)</w:t>
            </w:r>
          </w:p>
        </w:tc>
      </w:tr>
      <w:tr w:rsidR="00712D33" w:rsidRPr="00712D33" w14:paraId="14A3D855" w14:textId="77777777" w:rsidTr="001F663A">
        <w:tc>
          <w:tcPr>
            <w:tcW w:w="32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194A026" w14:textId="77777777" w:rsidR="00712D33" w:rsidRPr="0067540A" w:rsidRDefault="00712D33" w:rsidP="0067540A">
            <w:pPr>
              <w:spacing w:after="0" w:line="240" w:lineRule="auto"/>
              <w:rPr>
                <w:rFonts w:ascii="Times New Roman" w:hAnsi="Times New Roman" w:cs="Times New Roman"/>
                <w:sz w:val="24"/>
                <w:szCs w:val="24"/>
              </w:rPr>
            </w:pPr>
            <w:r w:rsidRPr="0067540A">
              <w:rPr>
                <w:rFonts w:ascii="Times New Roman" w:hAnsi="Times New Roman" w:cs="Times New Roman"/>
                <w:sz w:val="24"/>
                <w:szCs w:val="24"/>
              </w:rPr>
              <w:t> </w:t>
            </w:r>
          </w:p>
        </w:tc>
        <w:tc>
          <w:tcPr>
            <w:tcW w:w="3209" w:type="dxa"/>
            <w:tcBorders>
              <w:top w:val="nil"/>
              <w:left w:val="nil"/>
              <w:bottom w:val="single" w:sz="8" w:space="0" w:color="auto"/>
              <w:right w:val="single" w:sz="8" w:space="0" w:color="auto"/>
            </w:tcBorders>
            <w:tcMar>
              <w:top w:w="0" w:type="dxa"/>
              <w:left w:w="108" w:type="dxa"/>
              <w:bottom w:w="0" w:type="dxa"/>
              <w:right w:w="108" w:type="dxa"/>
            </w:tcMar>
            <w:hideMark/>
          </w:tcPr>
          <w:p w14:paraId="6DD0D8E6" w14:textId="77777777" w:rsidR="00712D33" w:rsidRPr="0067540A" w:rsidRDefault="00712D33" w:rsidP="0067540A">
            <w:pPr>
              <w:spacing w:after="0" w:line="240" w:lineRule="auto"/>
              <w:rPr>
                <w:rFonts w:ascii="Times New Roman" w:hAnsi="Times New Roman" w:cs="Times New Roman"/>
                <w:sz w:val="24"/>
                <w:szCs w:val="24"/>
              </w:rPr>
            </w:pPr>
            <w:r w:rsidRPr="0067540A">
              <w:rPr>
                <w:rFonts w:ascii="Times New Roman" w:hAnsi="Times New Roman" w:cs="Times New Roman"/>
                <w:b/>
                <w:bCs/>
                <w:color w:val="000000"/>
                <w:sz w:val="24"/>
                <w:szCs w:val="24"/>
              </w:rPr>
              <w:t>МФП</w:t>
            </w:r>
          </w:p>
        </w:tc>
        <w:tc>
          <w:tcPr>
            <w:tcW w:w="3353" w:type="dxa"/>
            <w:tcBorders>
              <w:top w:val="nil"/>
              <w:left w:val="nil"/>
              <w:bottom w:val="single" w:sz="8" w:space="0" w:color="auto"/>
              <w:right w:val="single" w:sz="8" w:space="0" w:color="auto"/>
            </w:tcBorders>
            <w:tcMar>
              <w:top w:w="0" w:type="dxa"/>
              <w:left w:w="108" w:type="dxa"/>
              <w:bottom w:w="0" w:type="dxa"/>
              <w:right w:w="108" w:type="dxa"/>
            </w:tcMar>
            <w:hideMark/>
          </w:tcPr>
          <w:p w14:paraId="001DDC94" w14:textId="77777777" w:rsidR="00712D33" w:rsidRPr="0067540A" w:rsidRDefault="00712D33" w:rsidP="0067540A">
            <w:pPr>
              <w:spacing w:after="0" w:line="240" w:lineRule="auto"/>
              <w:rPr>
                <w:rFonts w:ascii="Times New Roman" w:hAnsi="Times New Roman" w:cs="Times New Roman"/>
                <w:sz w:val="24"/>
                <w:szCs w:val="24"/>
              </w:rPr>
            </w:pPr>
            <w:r w:rsidRPr="0067540A">
              <w:rPr>
                <w:rFonts w:ascii="Times New Roman" w:hAnsi="Times New Roman" w:cs="Times New Roman"/>
                <w:b/>
                <w:bCs/>
                <w:color w:val="000000"/>
                <w:sz w:val="24"/>
                <w:szCs w:val="24"/>
              </w:rPr>
              <w:t>МФП</w:t>
            </w:r>
          </w:p>
        </w:tc>
      </w:tr>
      <w:tr w:rsidR="00712D33" w:rsidRPr="00712D33" w14:paraId="669DDB6D" w14:textId="77777777" w:rsidTr="001F663A">
        <w:tc>
          <w:tcPr>
            <w:tcW w:w="32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CAF020E" w14:textId="77777777" w:rsidR="00712D33" w:rsidRPr="0067540A" w:rsidRDefault="00712D33" w:rsidP="0067540A">
            <w:pPr>
              <w:spacing w:after="0" w:line="240" w:lineRule="auto"/>
              <w:rPr>
                <w:rFonts w:ascii="Times New Roman" w:hAnsi="Times New Roman" w:cs="Times New Roman"/>
                <w:sz w:val="24"/>
                <w:szCs w:val="24"/>
              </w:rPr>
            </w:pPr>
            <w:r w:rsidRPr="0067540A">
              <w:rPr>
                <w:rFonts w:ascii="Times New Roman" w:hAnsi="Times New Roman" w:cs="Times New Roman"/>
                <w:color w:val="000000"/>
                <w:sz w:val="24"/>
                <w:szCs w:val="24"/>
              </w:rPr>
              <w:t>Регіон (500+, 500-)</w:t>
            </w:r>
          </w:p>
        </w:tc>
        <w:tc>
          <w:tcPr>
            <w:tcW w:w="32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0EEBEBE" w14:textId="77777777" w:rsidR="00712D33" w:rsidRPr="0067540A" w:rsidRDefault="00712D33" w:rsidP="0067540A">
            <w:pPr>
              <w:spacing w:after="0" w:line="240" w:lineRule="auto"/>
              <w:rPr>
                <w:rFonts w:ascii="Times New Roman" w:hAnsi="Times New Roman" w:cs="Times New Roman"/>
                <w:sz w:val="24"/>
                <w:szCs w:val="24"/>
              </w:rPr>
            </w:pPr>
            <w:r w:rsidRPr="0067540A">
              <w:rPr>
                <w:rFonts w:ascii="Times New Roman" w:hAnsi="Times New Roman" w:cs="Times New Roman"/>
                <w:sz w:val="24"/>
                <w:szCs w:val="24"/>
              </w:rPr>
              <w:t>2 мінімальні місячні заробітні плати</w:t>
            </w:r>
          </w:p>
        </w:tc>
        <w:tc>
          <w:tcPr>
            <w:tcW w:w="3353" w:type="dxa"/>
            <w:tcBorders>
              <w:top w:val="nil"/>
              <w:left w:val="nil"/>
              <w:bottom w:val="single" w:sz="8" w:space="0" w:color="auto"/>
              <w:right w:val="single" w:sz="8" w:space="0" w:color="auto"/>
            </w:tcBorders>
            <w:tcMar>
              <w:top w:w="0" w:type="dxa"/>
              <w:left w:w="108" w:type="dxa"/>
              <w:bottom w:w="0" w:type="dxa"/>
              <w:right w:w="108" w:type="dxa"/>
            </w:tcMar>
            <w:hideMark/>
          </w:tcPr>
          <w:p w14:paraId="32183B0B" w14:textId="77777777" w:rsidR="00712D33" w:rsidRPr="0067540A" w:rsidRDefault="00712D33" w:rsidP="0067540A">
            <w:pPr>
              <w:spacing w:after="0" w:line="240" w:lineRule="auto"/>
              <w:rPr>
                <w:rFonts w:ascii="Times New Roman" w:hAnsi="Times New Roman" w:cs="Times New Roman"/>
                <w:sz w:val="24"/>
                <w:szCs w:val="24"/>
              </w:rPr>
            </w:pPr>
            <w:r w:rsidRPr="0067540A">
              <w:rPr>
                <w:rFonts w:ascii="Times New Roman" w:hAnsi="Times New Roman" w:cs="Times New Roman"/>
                <w:sz w:val="24"/>
                <w:szCs w:val="24"/>
              </w:rPr>
              <w:t>1 мінімальна місячна заробітна плата</w:t>
            </w:r>
          </w:p>
        </w:tc>
      </w:tr>
      <w:tr w:rsidR="00712D33" w:rsidRPr="00712D33" w14:paraId="136280D8" w14:textId="77777777" w:rsidTr="001F663A">
        <w:tc>
          <w:tcPr>
            <w:tcW w:w="32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0F7DAE9" w14:textId="77777777" w:rsidR="00712D33" w:rsidRPr="0067540A" w:rsidRDefault="00712D33" w:rsidP="0067540A">
            <w:pPr>
              <w:spacing w:after="0" w:line="240" w:lineRule="auto"/>
              <w:rPr>
                <w:rFonts w:ascii="Times New Roman" w:hAnsi="Times New Roman" w:cs="Times New Roman"/>
                <w:sz w:val="24"/>
                <w:szCs w:val="24"/>
              </w:rPr>
            </w:pPr>
            <w:r w:rsidRPr="0067540A">
              <w:rPr>
                <w:rFonts w:ascii="Times New Roman" w:hAnsi="Times New Roman" w:cs="Times New Roman"/>
                <w:color w:val="000000"/>
                <w:sz w:val="24"/>
                <w:szCs w:val="24"/>
              </w:rPr>
              <w:t>Місцеві 100-</w:t>
            </w:r>
          </w:p>
        </w:tc>
        <w:tc>
          <w:tcPr>
            <w:tcW w:w="32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F95EF37" w14:textId="77777777" w:rsidR="00712D33" w:rsidRPr="0067540A" w:rsidRDefault="00712D33" w:rsidP="0067540A">
            <w:pPr>
              <w:spacing w:after="0" w:line="240" w:lineRule="auto"/>
              <w:rPr>
                <w:rFonts w:ascii="Times New Roman" w:hAnsi="Times New Roman" w:cs="Times New Roman"/>
                <w:sz w:val="24"/>
                <w:szCs w:val="24"/>
              </w:rPr>
            </w:pPr>
            <w:r w:rsidRPr="0067540A">
              <w:rPr>
                <w:rFonts w:ascii="Times New Roman" w:hAnsi="Times New Roman" w:cs="Times New Roman"/>
                <w:sz w:val="24"/>
                <w:szCs w:val="24"/>
              </w:rPr>
              <w:t>1 мінімальна місячна заробітна плата</w:t>
            </w:r>
          </w:p>
        </w:tc>
        <w:tc>
          <w:tcPr>
            <w:tcW w:w="3353" w:type="dxa"/>
            <w:tcBorders>
              <w:top w:val="nil"/>
              <w:left w:val="nil"/>
              <w:bottom w:val="single" w:sz="8" w:space="0" w:color="auto"/>
              <w:right w:val="single" w:sz="8" w:space="0" w:color="auto"/>
            </w:tcBorders>
            <w:tcMar>
              <w:top w:w="0" w:type="dxa"/>
              <w:left w:w="108" w:type="dxa"/>
              <w:bottom w:w="0" w:type="dxa"/>
              <w:right w:w="108" w:type="dxa"/>
            </w:tcMar>
            <w:hideMark/>
          </w:tcPr>
          <w:p w14:paraId="4606F143" w14:textId="77777777" w:rsidR="00712D33" w:rsidRPr="0067540A" w:rsidRDefault="00712D33" w:rsidP="0067540A">
            <w:pPr>
              <w:spacing w:after="0" w:line="240" w:lineRule="auto"/>
              <w:rPr>
                <w:rFonts w:ascii="Times New Roman" w:hAnsi="Times New Roman" w:cs="Times New Roman"/>
                <w:sz w:val="24"/>
                <w:szCs w:val="24"/>
              </w:rPr>
            </w:pPr>
            <w:r w:rsidRPr="0067540A">
              <w:rPr>
                <w:rFonts w:ascii="Times New Roman" w:hAnsi="Times New Roman" w:cs="Times New Roman"/>
                <w:sz w:val="24"/>
                <w:szCs w:val="24"/>
              </w:rPr>
              <w:t>0,5 мінімальної місячної заробітної плати</w:t>
            </w:r>
          </w:p>
        </w:tc>
      </w:tr>
    </w:tbl>
    <w:p w14:paraId="44F5885B" w14:textId="77777777" w:rsidR="00712D33" w:rsidRPr="0067540A" w:rsidRDefault="00712D33" w:rsidP="0067540A">
      <w:pPr>
        <w:spacing w:after="0" w:line="240" w:lineRule="auto"/>
        <w:jc w:val="both"/>
        <w:rPr>
          <w:rFonts w:ascii="Times New Roman" w:hAnsi="Times New Roman" w:cs="Times New Roman"/>
          <w:sz w:val="24"/>
          <w:szCs w:val="24"/>
        </w:rPr>
      </w:pPr>
    </w:p>
    <w:p w14:paraId="1A7CD324" w14:textId="77777777" w:rsidR="00712D33" w:rsidRPr="0067540A" w:rsidRDefault="00712D33" w:rsidP="0067540A">
      <w:pPr>
        <w:spacing w:after="0" w:line="240" w:lineRule="auto"/>
        <w:jc w:val="both"/>
        <w:rPr>
          <w:rFonts w:ascii="Times New Roman" w:hAnsi="Times New Roman" w:cs="Times New Roman"/>
          <w:sz w:val="24"/>
          <w:szCs w:val="24"/>
        </w:rPr>
      </w:pPr>
    </w:p>
    <w:p w14:paraId="41BCDBE1" w14:textId="77777777" w:rsidR="00712D33" w:rsidRPr="0067540A" w:rsidRDefault="00712D33" w:rsidP="00712D33">
      <w:pPr>
        <w:pStyle w:val="a3"/>
        <w:numPr>
          <w:ilvl w:val="0"/>
          <w:numId w:val="6"/>
        </w:numPr>
        <w:spacing w:after="0" w:line="240" w:lineRule="auto"/>
        <w:rPr>
          <w:rFonts w:ascii="Times New Roman" w:hAnsi="Times New Roman" w:cs="Times New Roman"/>
          <w:sz w:val="24"/>
          <w:szCs w:val="24"/>
        </w:rPr>
      </w:pPr>
      <w:r w:rsidRPr="0067540A">
        <w:rPr>
          <w:rFonts w:ascii="Times New Roman" w:hAnsi="Times New Roman" w:cs="Times New Roman"/>
          <w:sz w:val="24"/>
          <w:szCs w:val="24"/>
        </w:rPr>
        <w:t>Для користувачів з обмеженою кількістю глядачів встановлюється наступний порядок розрахунку винагороди:</w:t>
      </w:r>
    </w:p>
    <w:p w14:paraId="054C0B60" w14:textId="77777777" w:rsidR="00712D33" w:rsidRPr="0067540A" w:rsidRDefault="00712D33" w:rsidP="0067540A">
      <w:pPr>
        <w:spacing w:after="0" w:line="240" w:lineRule="auto"/>
        <w:jc w:val="both"/>
        <w:rPr>
          <w:rFonts w:ascii="Times New Roman" w:hAnsi="Times New Roman" w:cs="Times New Roman"/>
          <w:sz w:val="24"/>
          <w:szCs w:val="24"/>
        </w:rPr>
      </w:pPr>
    </w:p>
    <w:p w14:paraId="515D2409" w14:textId="77777777" w:rsidR="00712D33" w:rsidRPr="0067540A" w:rsidRDefault="00712D33" w:rsidP="00712D33">
      <w:pPr>
        <w:pStyle w:val="a3"/>
        <w:numPr>
          <w:ilvl w:val="0"/>
          <w:numId w:val="13"/>
        </w:numPr>
        <w:spacing w:after="0" w:line="240" w:lineRule="auto"/>
        <w:jc w:val="both"/>
        <w:rPr>
          <w:rFonts w:ascii="Times New Roman" w:hAnsi="Times New Roman" w:cs="Times New Roman"/>
          <w:sz w:val="24"/>
          <w:szCs w:val="24"/>
        </w:rPr>
      </w:pPr>
      <w:r w:rsidRPr="0067540A">
        <w:rPr>
          <w:rFonts w:ascii="Times New Roman" w:hAnsi="Times New Roman" w:cs="Times New Roman"/>
          <w:sz w:val="24"/>
          <w:szCs w:val="24"/>
        </w:rPr>
        <w:t xml:space="preserve">за формулою, що застосовується до користувачів, які здійснюють загальнонаціональне мовлення, з урахуванням того, що </w:t>
      </w:r>
      <w:r w:rsidRPr="0067540A">
        <w:rPr>
          <w:rFonts w:ascii="Times New Roman" w:hAnsi="Times New Roman" w:cs="Times New Roman"/>
          <w:i/>
          <w:iCs/>
          <w:sz w:val="24"/>
          <w:szCs w:val="24"/>
        </w:rPr>
        <w:t>показник ЧК для таких користувачів не може бути меншим за наступні значення</w:t>
      </w:r>
      <w:r w:rsidRPr="0067540A">
        <w:rPr>
          <w:rFonts w:ascii="Times New Roman" w:hAnsi="Times New Roman" w:cs="Times New Roman"/>
          <w:sz w:val="24"/>
          <w:szCs w:val="24"/>
        </w:rPr>
        <w:t>:</w:t>
      </w:r>
    </w:p>
    <w:p w14:paraId="7D3C5604" w14:textId="77777777" w:rsidR="00712D33" w:rsidRPr="0067540A" w:rsidRDefault="00712D33" w:rsidP="0067540A">
      <w:pPr>
        <w:pStyle w:val="a3"/>
        <w:spacing w:after="0" w:line="240" w:lineRule="auto"/>
        <w:jc w:val="both"/>
        <w:rPr>
          <w:rFonts w:ascii="Times New Roman" w:hAnsi="Times New Roman" w:cs="Times New Roman"/>
          <w:sz w:val="24"/>
          <w:szCs w:val="24"/>
        </w:rPr>
      </w:pPr>
    </w:p>
    <w:tbl>
      <w:tblPr>
        <w:tblStyle w:val="af1"/>
        <w:tblW w:w="0" w:type="auto"/>
        <w:tblLook w:val="04A0" w:firstRow="1" w:lastRow="0" w:firstColumn="1" w:lastColumn="0" w:noHBand="0" w:noVBand="1"/>
      </w:tblPr>
      <w:tblGrid>
        <w:gridCol w:w="6516"/>
        <w:gridCol w:w="2411"/>
      </w:tblGrid>
      <w:tr w:rsidR="00712D33" w:rsidRPr="00712D33" w14:paraId="45F474E1" w14:textId="77777777" w:rsidTr="001F663A">
        <w:tc>
          <w:tcPr>
            <w:tcW w:w="6516" w:type="dxa"/>
          </w:tcPr>
          <w:p w14:paraId="0EBCD51C" w14:textId="77777777" w:rsidR="00712D33" w:rsidRPr="0067540A" w:rsidRDefault="00712D33" w:rsidP="00712D33">
            <w:pPr>
              <w:pStyle w:val="a3"/>
              <w:jc w:val="both"/>
              <w:rPr>
                <w:rFonts w:ascii="Times New Roman" w:hAnsi="Times New Roman" w:cs="Times New Roman"/>
                <w:sz w:val="24"/>
                <w:szCs w:val="24"/>
              </w:rPr>
            </w:pPr>
            <w:proofErr w:type="spellStart"/>
            <w:r w:rsidRPr="0067540A">
              <w:rPr>
                <w:rFonts w:ascii="Times New Roman" w:hAnsi="Times New Roman" w:cs="Times New Roman"/>
                <w:sz w:val="24"/>
                <w:szCs w:val="24"/>
              </w:rPr>
              <w:t>Середньоквартальна</w:t>
            </w:r>
            <w:proofErr w:type="spellEnd"/>
            <w:r w:rsidRPr="0067540A">
              <w:rPr>
                <w:rFonts w:ascii="Times New Roman" w:hAnsi="Times New Roman" w:cs="Times New Roman"/>
                <w:sz w:val="24"/>
                <w:szCs w:val="24"/>
              </w:rPr>
              <w:t xml:space="preserve"> кількість абонентів провайдера (тис. чоловік), оператора телекомунікацій, у мережах якого здійснює публічне сповіщення музичних творів Користувач.</w:t>
            </w:r>
          </w:p>
          <w:p w14:paraId="7D485E2C" w14:textId="77777777" w:rsidR="00712D33" w:rsidRPr="0067540A" w:rsidRDefault="00712D33" w:rsidP="00712D33">
            <w:pPr>
              <w:jc w:val="center"/>
              <w:rPr>
                <w:rFonts w:ascii="Times New Roman" w:hAnsi="Times New Roman" w:cs="Times New Roman"/>
                <w:b/>
                <w:bCs/>
                <w:sz w:val="24"/>
                <w:szCs w:val="24"/>
              </w:rPr>
            </w:pPr>
          </w:p>
        </w:tc>
        <w:tc>
          <w:tcPr>
            <w:tcW w:w="2411" w:type="dxa"/>
          </w:tcPr>
          <w:p w14:paraId="5C51B75E" w14:textId="77777777" w:rsidR="00712D33" w:rsidRPr="0067540A" w:rsidRDefault="00712D33" w:rsidP="00712D33">
            <w:pPr>
              <w:jc w:val="center"/>
              <w:rPr>
                <w:rFonts w:ascii="Times New Roman" w:hAnsi="Times New Roman" w:cs="Times New Roman"/>
                <w:b/>
                <w:bCs/>
                <w:sz w:val="24"/>
                <w:szCs w:val="24"/>
              </w:rPr>
            </w:pPr>
            <w:r w:rsidRPr="0067540A">
              <w:rPr>
                <w:rFonts w:ascii="Times New Roman" w:hAnsi="Times New Roman" w:cs="Times New Roman"/>
                <w:b/>
                <w:bCs/>
                <w:sz w:val="24"/>
                <w:szCs w:val="24"/>
              </w:rPr>
              <w:t>Мінімальний показник ЧК</w:t>
            </w:r>
          </w:p>
        </w:tc>
      </w:tr>
      <w:tr w:rsidR="00712D33" w:rsidRPr="00712D33" w14:paraId="6569554E" w14:textId="77777777" w:rsidTr="001F663A">
        <w:tc>
          <w:tcPr>
            <w:tcW w:w="6516" w:type="dxa"/>
          </w:tcPr>
          <w:p w14:paraId="4E34AC83" w14:textId="77777777" w:rsidR="00712D33" w:rsidRPr="0067540A" w:rsidRDefault="00712D33" w:rsidP="00712D33">
            <w:pPr>
              <w:jc w:val="both"/>
              <w:rPr>
                <w:rFonts w:ascii="Times New Roman" w:hAnsi="Times New Roman" w:cs="Times New Roman"/>
                <w:sz w:val="24"/>
                <w:szCs w:val="24"/>
              </w:rPr>
            </w:pPr>
            <w:r w:rsidRPr="0067540A">
              <w:rPr>
                <w:rFonts w:ascii="Times New Roman" w:hAnsi="Times New Roman" w:cs="Times New Roman"/>
                <w:sz w:val="24"/>
                <w:szCs w:val="24"/>
              </w:rPr>
              <w:t>Регіон 100+</w:t>
            </w:r>
          </w:p>
        </w:tc>
        <w:tc>
          <w:tcPr>
            <w:tcW w:w="2411" w:type="dxa"/>
          </w:tcPr>
          <w:p w14:paraId="55CAF016" w14:textId="77777777" w:rsidR="00712D33" w:rsidRPr="0067540A" w:rsidRDefault="00712D33" w:rsidP="00712D33">
            <w:pPr>
              <w:jc w:val="center"/>
              <w:rPr>
                <w:rFonts w:ascii="Times New Roman" w:hAnsi="Times New Roman" w:cs="Times New Roman"/>
                <w:sz w:val="24"/>
                <w:szCs w:val="24"/>
              </w:rPr>
            </w:pPr>
            <w:r w:rsidRPr="0067540A">
              <w:rPr>
                <w:rFonts w:ascii="Times New Roman" w:hAnsi="Times New Roman" w:cs="Times New Roman"/>
                <w:sz w:val="24"/>
                <w:szCs w:val="24"/>
              </w:rPr>
              <w:t>0.9</w:t>
            </w:r>
          </w:p>
        </w:tc>
      </w:tr>
      <w:tr w:rsidR="00712D33" w:rsidRPr="00712D33" w14:paraId="3FC31F57" w14:textId="77777777" w:rsidTr="001F663A">
        <w:tc>
          <w:tcPr>
            <w:tcW w:w="6516" w:type="dxa"/>
          </w:tcPr>
          <w:p w14:paraId="14FA7EF5" w14:textId="77777777" w:rsidR="00712D33" w:rsidRPr="0067540A" w:rsidRDefault="00712D33" w:rsidP="00712D33">
            <w:pPr>
              <w:jc w:val="both"/>
              <w:rPr>
                <w:rFonts w:ascii="Times New Roman" w:hAnsi="Times New Roman" w:cs="Times New Roman"/>
                <w:sz w:val="24"/>
                <w:szCs w:val="24"/>
              </w:rPr>
            </w:pPr>
            <w:r w:rsidRPr="0067540A">
              <w:rPr>
                <w:rFonts w:ascii="Times New Roman" w:hAnsi="Times New Roman" w:cs="Times New Roman"/>
                <w:sz w:val="24"/>
                <w:szCs w:val="24"/>
              </w:rPr>
              <w:lastRenderedPageBreak/>
              <w:t>Регіон 50+</w:t>
            </w:r>
          </w:p>
        </w:tc>
        <w:tc>
          <w:tcPr>
            <w:tcW w:w="2411" w:type="dxa"/>
          </w:tcPr>
          <w:p w14:paraId="68E54CE0" w14:textId="77777777" w:rsidR="00712D33" w:rsidRPr="0067540A" w:rsidRDefault="00712D33" w:rsidP="00712D33">
            <w:pPr>
              <w:jc w:val="center"/>
              <w:rPr>
                <w:rFonts w:ascii="Times New Roman" w:hAnsi="Times New Roman" w:cs="Times New Roman"/>
                <w:sz w:val="24"/>
                <w:szCs w:val="24"/>
              </w:rPr>
            </w:pPr>
            <w:r w:rsidRPr="0067540A">
              <w:rPr>
                <w:rFonts w:ascii="Times New Roman" w:hAnsi="Times New Roman" w:cs="Times New Roman"/>
                <w:sz w:val="24"/>
                <w:szCs w:val="24"/>
              </w:rPr>
              <w:t>0.8</w:t>
            </w:r>
          </w:p>
        </w:tc>
      </w:tr>
      <w:tr w:rsidR="00712D33" w:rsidRPr="00712D33" w14:paraId="1EF138F8" w14:textId="77777777" w:rsidTr="001F663A">
        <w:tc>
          <w:tcPr>
            <w:tcW w:w="6516" w:type="dxa"/>
          </w:tcPr>
          <w:p w14:paraId="3B963103" w14:textId="77777777" w:rsidR="00712D33" w:rsidRPr="0067540A" w:rsidRDefault="00712D33" w:rsidP="00712D33">
            <w:pPr>
              <w:jc w:val="both"/>
              <w:rPr>
                <w:rFonts w:ascii="Times New Roman" w:hAnsi="Times New Roman" w:cs="Times New Roman"/>
                <w:sz w:val="24"/>
                <w:szCs w:val="24"/>
              </w:rPr>
            </w:pPr>
            <w:r w:rsidRPr="0067540A">
              <w:rPr>
                <w:rFonts w:ascii="Times New Roman" w:hAnsi="Times New Roman" w:cs="Times New Roman"/>
                <w:sz w:val="24"/>
                <w:szCs w:val="24"/>
              </w:rPr>
              <w:t>Місцеві 50-</w:t>
            </w:r>
          </w:p>
        </w:tc>
        <w:tc>
          <w:tcPr>
            <w:tcW w:w="2411" w:type="dxa"/>
          </w:tcPr>
          <w:p w14:paraId="0BE302DB" w14:textId="77777777" w:rsidR="00712D33" w:rsidRPr="0067540A" w:rsidRDefault="00712D33" w:rsidP="00712D33">
            <w:pPr>
              <w:jc w:val="center"/>
              <w:rPr>
                <w:rFonts w:ascii="Times New Roman" w:hAnsi="Times New Roman" w:cs="Times New Roman"/>
                <w:sz w:val="24"/>
                <w:szCs w:val="24"/>
              </w:rPr>
            </w:pPr>
            <w:r w:rsidRPr="0067540A">
              <w:rPr>
                <w:rFonts w:ascii="Times New Roman" w:hAnsi="Times New Roman" w:cs="Times New Roman"/>
                <w:sz w:val="24"/>
                <w:szCs w:val="24"/>
              </w:rPr>
              <w:t>0.6</w:t>
            </w:r>
          </w:p>
        </w:tc>
      </w:tr>
      <w:tr w:rsidR="00712D33" w:rsidRPr="00712D33" w14:paraId="3F681E5A" w14:textId="77777777" w:rsidTr="001F663A">
        <w:tc>
          <w:tcPr>
            <w:tcW w:w="6516" w:type="dxa"/>
          </w:tcPr>
          <w:p w14:paraId="2723386B" w14:textId="77777777" w:rsidR="00712D33" w:rsidRPr="0067540A" w:rsidRDefault="00712D33" w:rsidP="00712D33">
            <w:pPr>
              <w:jc w:val="both"/>
              <w:rPr>
                <w:rFonts w:ascii="Times New Roman" w:hAnsi="Times New Roman" w:cs="Times New Roman"/>
                <w:sz w:val="24"/>
                <w:szCs w:val="24"/>
              </w:rPr>
            </w:pPr>
            <w:r w:rsidRPr="0067540A">
              <w:rPr>
                <w:rFonts w:ascii="Times New Roman" w:hAnsi="Times New Roman" w:cs="Times New Roman"/>
                <w:sz w:val="24"/>
                <w:szCs w:val="24"/>
              </w:rPr>
              <w:t>Місцеві 10-</w:t>
            </w:r>
          </w:p>
        </w:tc>
        <w:tc>
          <w:tcPr>
            <w:tcW w:w="2411" w:type="dxa"/>
          </w:tcPr>
          <w:p w14:paraId="0D382ECD" w14:textId="77777777" w:rsidR="00712D33" w:rsidRPr="0067540A" w:rsidRDefault="00712D33" w:rsidP="00712D33">
            <w:pPr>
              <w:jc w:val="center"/>
              <w:rPr>
                <w:rFonts w:ascii="Times New Roman" w:hAnsi="Times New Roman" w:cs="Times New Roman"/>
                <w:sz w:val="24"/>
                <w:szCs w:val="24"/>
              </w:rPr>
            </w:pPr>
            <w:r w:rsidRPr="0067540A">
              <w:rPr>
                <w:rFonts w:ascii="Times New Roman" w:hAnsi="Times New Roman" w:cs="Times New Roman"/>
                <w:sz w:val="24"/>
                <w:szCs w:val="24"/>
              </w:rPr>
              <w:t>0.5</w:t>
            </w:r>
          </w:p>
        </w:tc>
      </w:tr>
    </w:tbl>
    <w:p w14:paraId="25090D6A" w14:textId="77777777" w:rsidR="00FB09C2" w:rsidRPr="0067540A" w:rsidRDefault="00FB09C2" w:rsidP="0067540A">
      <w:pPr>
        <w:spacing w:after="0" w:line="240" w:lineRule="auto"/>
        <w:ind w:left="360"/>
        <w:rPr>
          <w:rFonts w:ascii="Times New Roman" w:hAnsi="Times New Roman" w:cs="Times New Roman"/>
          <w:b/>
          <w:sz w:val="24"/>
          <w:szCs w:val="24"/>
        </w:rPr>
      </w:pPr>
    </w:p>
    <w:p w14:paraId="0B9AADB4" w14:textId="77777777" w:rsidR="00712D33" w:rsidRDefault="00712D33" w:rsidP="00712D33">
      <w:pPr>
        <w:spacing w:after="0" w:line="240" w:lineRule="auto"/>
        <w:ind w:left="360"/>
        <w:rPr>
          <w:rFonts w:ascii="Times New Roman" w:hAnsi="Times New Roman" w:cs="Times New Roman"/>
          <w:b/>
          <w:sz w:val="24"/>
          <w:szCs w:val="24"/>
        </w:rPr>
      </w:pPr>
    </w:p>
    <w:p w14:paraId="4F4AF4D3" w14:textId="7ECFF944" w:rsidR="00FB09C2" w:rsidRPr="0067540A" w:rsidRDefault="00FB09C2" w:rsidP="0067540A">
      <w:pPr>
        <w:spacing w:after="0" w:line="240" w:lineRule="auto"/>
        <w:ind w:left="360"/>
        <w:rPr>
          <w:rFonts w:ascii="Times New Roman" w:hAnsi="Times New Roman" w:cs="Times New Roman"/>
          <w:b/>
          <w:sz w:val="24"/>
          <w:szCs w:val="24"/>
        </w:rPr>
      </w:pPr>
      <w:r w:rsidRPr="0067540A">
        <w:rPr>
          <w:rFonts w:ascii="Times New Roman" w:hAnsi="Times New Roman" w:cs="Times New Roman"/>
          <w:b/>
          <w:sz w:val="24"/>
          <w:szCs w:val="24"/>
        </w:rPr>
        <w:t>Підписи Сторін:</w:t>
      </w:r>
    </w:p>
    <w:sectPr w:rsidR="00FB09C2" w:rsidRPr="0067540A" w:rsidSect="00DC6972">
      <w:headerReference w:type="default" r:id="rId11"/>
      <w:footerReference w:type="default" r:id="rId12"/>
      <w:pgSz w:w="11906" w:h="16838"/>
      <w:pgMar w:top="850" w:right="707" w:bottom="85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988F4" w14:textId="77777777" w:rsidR="004D0479" w:rsidRDefault="004D0479" w:rsidP="009D4C7D">
      <w:pPr>
        <w:spacing w:after="0" w:line="240" w:lineRule="auto"/>
      </w:pPr>
      <w:r>
        <w:separator/>
      </w:r>
    </w:p>
  </w:endnote>
  <w:endnote w:type="continuationSeparator" w:id="0">
    <w:p w14:paraId="149228F0" w14:textId="77777777" w:rsidR="004D0479" w:rsidRDefault="004D0479" w:rsidP="009D4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22490" w14:textId="77777777" w:rsidR="009D4C7D" w:rsidRPr="009D4C7D" w:rsidRDefault="00717E47">
    <w:pPr>
      <w:pStyle w:val="a7"/>
      <w:rPr>
        <w:rFonts w:ascii="Times New Roman" w:hAnsi="Times New Roman" w:cs="Times New Roman"/>
      </w:rPr>
    </w:pPr>
    <w:r>
      <w:rPr>
        <w:rFonts w:ascii="Times New Roman" w:hAnsi="Times New Roman" w:cs="Times New Roman"/>
      </w:rPr>
      <w:t>Користувач</w:t>
    </w:r>
    <w:r w:rsidR="009D4C7D" w:rsidRPr="009D4C7D">
      <w:rPr>
        <w:rFonts w:ascii="Times New Roman" w:hAnsi="Times New Roman" w:cs="Times New Roman"/>
      </w:rPr>
      <w:t xml:space="preserve"> ___________</w:t>
    </w:r>
    <w:r w:rsidR="009D4C7D" w:rsidRPr="009D4C7D">
      <w:rPr>
        <w:rFonts w:ascii="Times New Roman" w:hAnsi="Times New Roman" w:cs="Times New Roman"/>
      </w:rPr>
      <w:tab/>
    </w:r>
    <w:r w:rsidR="009D4C7D" w:rsidRPr="009D4C7D">
      <w:rPr>
        <w:rFonts w:ascii="Times New Roman" w:hAnsi="Times New Roman" w:cs="Times New Roman"/>
      </w:rPr>
      <w:ptab w:relativeTo="margin" w:alignment="center" w:leader="none"/>
    </w:r>
    <w:r w:rsidR="009D4C7D" w:rsidRPr="009D4C7D">
      <w:rPr>
        <w:rFonts w:ascii="Times New Roman" w:hAnsi="Times New Roman" w:cs="Times New Roman"/>
      </w:rPr>
      <w:ptab w:relativeTo="margin" w:alignment="right" w:leader="none"/>
    </w:r>
    <w:r w:rsidR="009D4C7D" w:rsidRPr="009D4C7D">
      <w:rPr>
        <w:rFonts w:ascii="Times New Roman" w:hAnsi="Times New Roman" w:cs="Times New Roman"/>
      </w:rPr>
      <w:t>Організація 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34E2D" w14:textId="77777777" w:rsidR="004D0479" w:rsidRDefault="004D0479" w:rsidP="009D4C7D">
      <w:pPr>
        <w:spacing w:after="0" w:line="240" w:lineRule="auto"/>
      </w:pPr>
      <w:r>
        <w:separator/>
      </w:r>
    </w:p>
  </w:footnote>
  <w:footnote w:type="continuationSeparator" w:id="0">
    <w:p w14:paraId="6C995F2F" w14:textId="77777777" w:rsidR="004D0479" w:rsidRDefault="004D0479" w:rsidP="009D4C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6A89A" w14:textId="7B9FD6CA" w:rsidR="009D4C7D" w:rsidRPr="009D4C7D" w:rsidRDefault="007C6663">
    <w:pPr>
      <w:pStyle w:val="a5"/>
      <w:ind w:right="-576"/>
      <w:jc w:val="right"/>
      <w:rPr>
        <w:rFonts w:asciiTheme="majorHAnsi" w:eastAsiaTheme="majorEastAsia" w:hAnsiTheme="majorHAnsi" w:cstheme="majorBidi"/>
        <w:sz w:val="16"/>
        <w:szCs w:val="16"/>
      </w:rPr>
    </w:pPr>
    <w:r>
      <w:rPr>
        <w:rFonts w:asciiTheme="majorHAnsi" w:eastAsiaTheme="majorEastAsia" w:hAnsiTheme="majorHAnsi" w:cstheme="majorBidi"/>
        <w:noProof/>
        <w:sz w:val="28"/>
        <w:szCs w:val="28"/>
        <w:lang w:eastAsia="uk-UA"/>
      </w:rPr>
      <mc:AlternateContent>
        <mc:Choice Requires="wps">
          <w:drawing>
            <wp:anchor distT="0" distB="0" distL="114300" distR="114300" simplePos="0" relativeHeight="251659264" behindDoc="0" locked="0" layoutInCell="0" allowOverlap="1" wp14:anchorId="66804AE5" wp14:editId="2EAE9BE8">
              <wp:simplePos x="0" y="0"/>
              <wp:positionH relativeFrom="rightMargin">
                <wp:align>left</wp:align>
              </wp:positionH>
              <wp:positionV relativeFrom="margin">
                <wp:align>top</wp:align>
              </wp:positionV>
              <wp:extent cx="457200" cy="457200"/>
              <wp:effectExtent l="0" t="0" r="0" b="0"/>
              <wp:wrapNone/>
              <wp:docPr id="464" name="Текстове поле 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solidFill>
                        <a:srgbClr val="FFFFFF"/>
                      </a:solidFill>
                    </wps:spPr>
                    <wps:txbx>
                      <w:txbxContent>
                        <w:p w14:paraId="62C62DB3" w14:textId="77777777" w:rsidR="009D4C7D" w:rsidRDefault="00A368B8">
                          <w:pPr>
                            <w:pStyle w:val="ab"/>
                            <w:pBdr>
                              <w:top w:val="single" w:sz="24" w:space="8" w:color="9BBB59" w:themeColor="accent3"/>
                              <w:bottom w:val="single" w:sz="24" w:space="8" w:color="9BBB59" w:themeColor="accent3"/>
                            </w:pBdr>
                            <w:jc w:val="center"/>
                            <w:rPr>
                              <w:rFonts w:asciiTheme="majorHAnsi" w:eastAsiaTheme="majorEastAsia" w:hAnsiTheme="majorHAnsi" w:cstheme="majorBidi"/>
                              <w:sz w:val="28"/>
                              <w:szCs w:val="28"/>
                            </w:rPr>
                          </w:pPr>
                          <w:r>
                            <w:fldChar w:fldCharType="begin"/>
                          </w:r>
                          <w:r w:rsidR="009D4C7D">
                            <w:instrText>PAGE   \* MERGEFORMAT</w:instrText>
                          </w:r>
                          <w:r>
                            <w:fldChar w:fldCharType="separate"/>
                          </w:r>
                          <w:r w:rsidR="00C22DFD" w:rsidRPr="00C22DFD">
                            <w:rPr>
                              <w:rFonts w:asciiTheme="majorHAnsi" w:eastAsiaTheme="majorEastAsia" w:hAnsiTheme="majorHAnsi" w:cstheme="majorBidi"/>
                              <w:noProof/>
                              <w:sz w:val="28"/>
                              <w:szCs w:val="28"/>
                            </w:rPr>
                            <w:t>1</w:t>
                          </w:r>
                          <w:r>
                            <w:rPr>
                              <w:rFonts w:asciiTheme="majorHAnsi" w:eastAsiaTheme="majorEastAsia" w:hAnsiTheme="majorHAnsi" w:cstheme="majorBidi"/>
                              <w:sz w:val="28"/>
                              <w:szCs w:val="28"/>
                            </w:rPr>
                            <w:fldChar w:fldCharType="end"/>
                          </w:r>
                        </w:p>
                      </w:txbxContent>
                    </wps:txbx>
                    <wps:bodyPr rot="0" vert="horz" wrap="square" lIns="0" tIns="0" rIns="0" bIns="0" anchor="b" anchorCtr="0" upright="1">
                      <a:noAutofit/>
                    </wps:bodyPr>
                  </wps:wsp>
                </a:graphicData>
              </a:graphic>
              <wp14:sizeRelH relativeFrom="margin">
                <wp14:pctWidth>0</wp14:pctWidth>
              </wp14:sizeRelH>
              <wp14:sizeRelV relativeFrom="page">
                <wp14:pctHeight>0</wp14:pctHeight>
              </wp14:sizeRelV>
            </wp:anchor>
          </w:drawing>
        </mc:Choice>
        <mc:Fallback>
          <w:pict>
            <v:shapetype w14:anchorId="66804AE5" id="_x0000_t202" coordsize="21600,21600" o:spt="202" path="m,l,21600r21600,l21600,xe">
              <v:stroke joinstyle="miter"/>
              <v:path gradientshapeok="t" o:connecttype="rect"/>
            </v:shapetype>
            <v:shape id="Текстове поле 464" o:spid="_x0000_s1026" type="#_x0000_t202" style="position:absolute;left:0;text-align:left;margin-left:0;margin-top:0;width:36pt;height:36pt;z-index:251659264;visibility:visible;mso-wrap-style:square;mso-width-percent:0;mso-height-percent:0;mso-wrap-distance-left:9pt;mso-wrap-distance-top:0;mso-wrap-distance-right:9pt;mso-wrap-distance-bottom:0;mso-position-horizontal:left;mso-position-horizontal-relative:right-margin-area;mso-position-vertical:top;mso-position-vertical-relative:margin;mso-width-percent:0;mso-height-percent:0;mso-width-relative:margin;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" o:allowincell="f" stroked="f">
              <v:textbox inset="0,0,0,0">
                <w:txbxContent>
                  <w:p w14:paraId="62C62DB3" w14:textId="77777777" w:rsidR="009D4C7D" w:rsidRDefault="00A368B8">
                    <w:pPr>
                      <w:pStyle w:val="ab"/>
                      <w:pBdr>
                        <w:top w:val="single" w:sz="24" w:space="8" w:color="9BBB59" w:themeColor="accent3"/>
                        <w:bottom w:val="single" w:sz="24" w:space="8" w:color="9BBB59" w:themeColor="accent3"/>
                      </w:pBdr>
                      <w:jc w:val="center"/>
                      <w:rPr>
                        <w:rFonts w:asciiTheme="majorHAnsi" w:eastAsiaTheme="majorEastAsia" w:hAnsiTheme="majorHAnsi" w:cstheme="majorBidi"/>
                        <w:sz w:val="28"/>
                        <w:szCs w:val="28"/>
                      </w:rPr>
                    </w:pPr>
                    <w:r>
                      <w:fldChar w:fldCharType="begin"/>
                    </w:r>
                    <w:r w:rsidR="009D4C7D">
                      <w:instrText>PAGE   \* MERGEFORMAT</w:instrText>
                    </w:r>
                    <w:r>
                      <w:fldChar w:fldCharType="separate"/>
                    </w:r>
                    <w:r w:rsidR="00C22DFD" w:rsidRPr="00C22DFD">
                      <w:rPr>
                        <w:rFonts w:asciiTheme="majorHAnsi" w:eastAsiaTheme="majorEastAsia" w:hAnsiTheme="majorHAnsi" w:cstheme="majorBidi"/>
                        <w:noProof/>
                        <w:sz w:val="28"/>
                        <w:szCs w:val="28"/>
                      </w:rPr>
                      <w:t>1</w:t>
                    </w:r>
                    <w:r>
                      <w:rPr>
                        <w:rFonts w:asciiTheme="majorHAnsi" w:eastAsiaTheme="majorEastAsia" w:hAnsiTheme="majorHAnsi" w:cstheme="majorBidi"/>
                        <w:sz w:val="28"/>
                        <w:szCs w:val="28"/>
                      </w:rPr>
                      <w:fldChar w:fldCharType="end"/>
                    </w:r>
                  </w:p>
                </w:txbxContent>
              </v:textbox>
              <w10:wrap anchorx="margin" anchory="margin"/>
            </v:shape>
          </w:pict>
        </mc:Fallback>
      </mc:AlternateContent>
    </w:r>
    <w:r w:rsidR="009D4C7D">
      <w:rPr>
        <w:rFonts w:asciiTheme="majorHAnsi" w:eastAsiaTheme="majorEastAsia" w:hAnsiTheme="majorHAnsi" w:cstheme="majorBidi"/>
        <w:sz w:val="28"/>
        <w:szCs w:val="28"/>
      </w:rPr>
      <w:t xml:space="preserve"> </w:t>
    </w:r>
    <w:sdt>
      <w:sdtPr>
        <w:rPr>
          <w:rFonts w:asciiTheme="majorHAnsi" w:eastAsiaTheme="majorEastAsia" w:hAnsiTheme="majorHAnsi" w:cstheme="majorBidi"/>
          <w:sz w:val="16"/>
          <w:szCs w:val="16"/>
        </w:rPr>
        <w:alias w:val="Заголовок"/>
        <w:id w:val="270721805"/>
        <w:placeholder>
          <w:docPart w:val="DB0984F3DBD1477A8E760E7FDAE8E533"/>
        </w:placeholder>
        <w:dataBinding w:prefixMappings="xmlns:ns0='http://schemas.openxmlformats.org/package/2006/metadata/core-properties' xmlns:ns1='http://purl.org/dc/elements/1.1/'" w:xpath="/ns0:coreProperties[1]/ns1:title[1]" w:storeItemID="{6C3C8BC8-F283-45AE-878A-BAB7291924A1}"/>
        <w:text/>
      </w:sdtPr>
      <w:sdtEndPr/>
      <w:sdtContent>
        <w:r w:rsidR="00AB7F5B">
          <w:rPr>
            <w:rFonts w:asciiTheme="majorHAnsi" w:eastAsiaTheme="majorEastAsia" w:hAnsiTheme="majorHAnsi" w:cstheme="majorBidi"/>
            <w:sz w:val="16"/>
            <w:szCs w:val="16"/>
          </w:rPr>
          <w:t>д</w:t>
        </w:r>
        <w:r w:rsidR="00AB7F5B" w:rsidRPr="009D4C7D">
          <w:rPr>
            <w:rFonts w:asciiTheme="majorHAnsi" w:eastAsiaTheme="majorEastAsia" w:hAnsiTheme="majorHAnsi" w:cstheme="majorBidi"/>
            <w:sz w:val="16"/>
            <w:szCs w:val="16"/>
          </w:rPr>
          <w:t xml:space="preserve">оговір для </w:t>
        </w:r>
        <w:r w:rsidR="00AB7F5B">
          <w:rPr>
            <w:rFonts w:asciiTheme="majorHAnsi" w:eastAsiaTheme="majorEastAsia" w:hAnsiTheme="majorHAnsi" w:cstheme="majorBidi"/>
            <w:sz w:val="16"/>
            <w:szCs w:val="16"/>
          </w:rPr>
          <w:t>ефірного телевізійного мовлення</w:t>
        </w:r>
      </w:sdtContent>
    </w:sdt>
  </w:p>
  <w:p w14:paraId="45BEF064" w14:textId="77777777" w:rsidR="009D4C7D" w:rsidRDefault="009D4C7D">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E6FB3"/>
    <w:multiLevelType w:val="hybridMultilevel"/>
    <w:tmpl w:val="10E68F7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27456AB"/>
    <w:multiLevelType w:val="hybridMultilevel"/>
    <w:tmpl w:val="6404659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EAD2ACB"/>
    <w:multiLevelType w:val="hybridMultilevel"/>
    <w:tmpl w:val="DA520F32"/>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 w15:restartNumberingAfterBreak="0">
    <w:nsid w:val="127A0986"/>
    <w:multiLevelType w:val="multilevel"/>
    <w:tmpl w:val="A19085D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33E5ED2"/>
    <w:multiLevelType w:val="hybridMultilevel"/>
    <w:tmpl w:val="B90A39D2"/>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5" w15:restartNumberingAfterBreak="0">
    <w:nsid w:val="18192B79"/>
    <w:multiLevelType w:val="hybridMultilevel"/>
    <w:tmpl w:val="F468F43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5AD0B26"/>
    <w:multiLevelType w:val="hybridMultilevel"/>
    <w:tmpl w:val="72768D3A"/>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EA935BA"/>
    <w:multiLevelType w:val="hybridMultilevel"/>
    <w:tmpl w:val="C92C306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343C2587"/>
    <w:multiLevelType w:val="hybridMultilevel"/>
    <w:tmpl w:val="ED405FE0"/>
    <w:lvl w:ilvl="0" w:tplc="2B1650D6">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357202C1"/>
    <w:multiLevelType w:val="multilevel"/>
    <w:tmpl w:val="CBC4A7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8A55D89"/>
    <w:multiLevelType w:val="multilevel"/>
    <w:tmpl w:val="4D94BDFA"/>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15:restartNumberingAfterBreak="0">
    <w:nsid w:val="760C0D8C"/>
    <w:multiLevelType w:val="hybridMultilevel"/>
    <w:tmpl w:val="933CF7C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7B10736D"/>
    <w:multiLevelType w:val="hybridMultilevel"/>
    <w:tmpl w:val="9188ADCE"/>
    <w:lvl w:ilvl="0" w:tplc="DE9A7E24">
      <w:start w:val="2"/>
      <w:numFmt w:val="bullet"/>
      <w:lvlText w:val="-"/>
      <w:lvlJc w:val="left"/>
      <w:pPr>
        <w:ind w:left="1080" w:hanging="360"/>
      </w:pPr>
      <w:rPr>
        <w:rFonts w:ascii="Times New Roman" w:eastAsiaTheme="minorHAns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num w:numId="1">
    <w:abstractNumId w:val="3"/>
  </w:num>
  <w:num w:numId="2">
    <w:abstractNumId w:val="12"/>
  </w:num>
  <w:num w:numId="3">
    <w:abstractNumId w:val="10"/>
  </w:num>
  <w:num w:numId="4">
    <w:abstractNumId w:val="6"/>
  </w:num>
  <w:num w:numId="5">
    <w:abstractNumId w:val="7"/>
  </w:num>
  <w:num w:numId="6">
    <w:abstractNumId w:val="9"/>
  </w:num>
  <w:num w:numId="7">
    <w:abstractNumId w:val="5"/>
  </w:num>
  <w:num w:numId="8">
    <w:abstractNumId w:val="8"/>
  </w:num>
  <w:num w:numId="9">
    <w:abstractNumId w:val="0"/>
  </w:num>
  <w:num w:numId="10">
    <w:abstractNumId w:val="1"/>
  </w:num>
  <w:num w:numId="11">
    <w:abstractNumId w:val="4"/>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58A"/>
    <w:rsid w:val="0000656C"/>
    <w:rsid w:val="0002129F"/>
    <w:rsid w:val="00023FE6"/>
    <w:rsid w:val="0003635B"/>
    <w:rsid w:val="000610C2"/>
    <w:rsid w:val="000A2A24"/>
    <w:rsid w:val="000A5B25"/>
    <w:rsid w:val="000D7E7A"/>
    <w:rsid w:val="001250D2"/>
    <w:rsid w:val="001B362B"/>
    <w:rsid w:val="001B6FCA"/>
    <w:rsid w:val="001C1CDD"/>
    <w:rsid w:val="002173D7"/>
    <w:rsid w:val="0021753D"/>
    <w:rsid w:val="002A7C3E"/>
    <w:rsid w:val="002B2EF5"/>
    <w:rsid w:val="002B5E2A"/>
    <w:rsid w:val="002E51AF"/>
    <w:rsid w:val="00303DF1"/>
    <w:rsid w:val="0036158A"/>
    <w:rsid w:val="0037097A"/>
    <w:rsid w:val="00385C46"/>
    <w:rsid w:val="003C45CE"/>
    <w:rsid w:val="003E5182"/>
    <w:rsid w:val="003F34E5"/>
    <w:rsid w:val="00425FF8"/>
    <w:rsid w:val="004D0479"/>
    <w:rsid w:val="004E77A4"/>
    <w:rsid w:val="00500780"/>
    <w:rsid w:val="00535D18"/>
    <w:rsid w:val="0056692B"/>
    <w:rsid w:val="00566E42"/>
    <w:rsid w:val="005E0AF9"/>
    <w:rsid w:val="005F3A9C"/>
    <w:rsid w:val="005F61EC"/>
    <w:rsid w:val="005F656A"/>
    <w:rsid w:val="00625CA9"/>
    <w:rsid w:val="006661DF"/>
    <w:rsid w:val="0067540A"/>
    <w:rsid w:val="00676CD0"/>
    <w:rsid w:val="00685FEB"/>
    <w:rsid w:val="006B2C83"/>
    <w:rsid w:val="00712D33"/>
    <w:rsid w:val="00717E47"/>
    <w:rsid w:val="0072282F"/>
    <w:rsid w:val="00740D7D"/>
    <w:rsid w:val="007A39CB"/>
    <w:rsid w:val="007C0B88"/>
    <w:rsid w:val="007C6663"/>
    <w:rsid w:val="007F2298"/>
    <w:rsid w:val="0081294A"/>
    <w:rsid w:val="008148A1"/>
    <w:rsid w:val="00852538"/>
    <w:rsid w:val="0086092C"/>
    <w:rsid w:val="008A1C79"/>
    <w:rsid w:val="00905A8E"/>
    <w:rsid w:val="00917230"/>
    <w:rsid w:val="00924DF4"/>
    <w:rsid w:val="00954B11"/>
    <w:rsid w:val="0097193F"/>
    <w:rsid w:val="0097469A"/>
    <w:rsid w:val="00984854"/>
    <w:rsid w:val="009D4C7D"/>
    <w:rsid w:val="009D58ED"/>
    <w:rsid w:val="00A12787"/>
    <w:rsid w:val="00A14A44"/>
    <w:rsid w:val="00A368B8"/>
    <w:rsid w:val="00A52DE1"/>
    <w:rsid w:val="00A65FF7"/>
    <w:rsid w:val="00A7051F"/>
    <w:rsid w:val="00AB7F5B"/>
    <w:rsid w:val="00AC1CEB"/>
    <w:rsid w:val="00AE37AB"/>
    <w:rsid w:val="00B568D5"/>
    <w:rsid w:val="00B647B0"/>
    <w:rsid w:val="00BC5C97"/>
    <w:rsid w:val="00BF0137"/>
    <w:rsid w:val="00BF2824"/>
    <w:rsid w:val="00C22DFD"/>
    <w:rsid w:val="00CA1622"/>
    <w:rsid w:val="00CB0B34"/>
    <w:rsid w:val="00CB4A90"/>
    <w:rsid w:val="00CD2347"/>
    <w:rsid w:val="00CE0A4E"/>
    <w:rsid w:val="00CF4CAA"/>
    <w:rsid w:val="00D142FF"/>
    <w:rsid w:val="00D31352"/>
    <w:rsid w:val="00D54BD4"/>
    <w:rsid w:val="00D6776B"/>
    <w:rsid w:val="00D70AEE"/>
    <w:rsid w:val="00DC6972"/>
    <w:rsid w:val="00E654EA"/>
    <w:rsid w:val="00E876BD"/>
    <w:rsid w:val="00EA70DC"/>
    <w:rsid w:val="00ED6E92"/>
    <w:rsid w:val="00F050B5"/>
    <w:rsid w:val="00F0546B"/>
    <w:rsid w:val="00F13122"/>
    <w:rsid w:val="00F36331"/>
    <w:rsid w:val="00F4382C"/>
    <w:rsid w:val="00F449E4"/>
    <w:rsid w:val="00F629C1"/>
    <w:rsid w:val="00F743C6"/>
    <w:rsid w:val="00FB09C2"/>
    <w:rsid w:val="00FF00A2"/>
    <w:rsid w:val="00FF2C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31F71D"/>
  <w15:docId w15:val="{4FF02290-81B5-4897-8BF2-8279AEDF5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5C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546B"/>
    <w:pPr>
      <w:ind w:left="720"/>
      <w:contextualSpacing/>
    </w:pPr>
  </w:style>
  <w:style w:type="character" w:styleId="a4">
    <w:name w:val="Hyperlink"/>
    <w:basedOn w:val="a0"/>
    <w:uiPriority w:val="99"/>
    <w:unhideWhenUsed/>
    <w:rsid w:val="00023FE6"/>
    <w:rPr>
      <w:color w:val="0000FF"/>
      <w:u w:val="single"/>
    </w:rPr>
  </w:style>
  <w:style w:type="paragraph" w:styleId="a5">
    <w:name w:val="header"/>
    <w:basedOn w:val="a"/>
    <w:link w:val="a6"/>
    <w:uiPriority w:val="99"/>
    <w:unhideWhenUsed/>
    <w:rsid w:val="009D4C7D"/>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9D4C7D"/>
  </w:style>
  <w:style w:type="paragraph" w:styleId="a7">
    <w:name w:val="footer"/>
    <w:basedOn w:val="a"/>
    <w:link w:val="a8"/>
    <w:uiPriority w:val="99"/>
    <w:unhideWhenUsed/>
    <w:rsid w:val="009D4C7D"/>
    <w:pPr>
      <w:tabs>
        <w:tab w:val="center" w:pos="4819"/>
        <w:tab w:val="right" w:pos="9639"/>
      </w:tabs>
      <w:spacing w:after="0" w:line="240" w:lineRule="auto"/>
    </w:pPr>
  </w:style>
  <w:style w:type="character" w:customStyle="1" w:styleId="a8">
    <w:name w:val="Нижний колонтитул Знак"/>
    <w:basedOn w:val="a0"/>
    <w:link w:val="a7"/>
    <w:uiPriority w:val="99"/>
    <w:rsid w:val="009D4C7D"/>
  </w:style>
  <w:style w:type="paragraph" w:styleId="a9">
    <w:name w:val="Balloon Text"/>
    <w:basedOn w:val="a"/>
    <w:link w:val="aa"/>
    <w:uiPriority w:val="99"/>
    <w:semiHidden/>
    <w:unhideWhenUsed/>
    <w:rsid w:val="009D4C7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D4C7D"/>
    <w:rPr>
      <w:rFonts w:ascii="Tahoma" w:hAnsi="Tahoma" w:cs="Tahoma"/>
      <w:sz w:val="16"/>
      <w:szCs w:val="16"/>
    </w:rPr>
  </w:style>
  <w:style w:type="paragraph" w:styleId="ab">
    <w:name w:val="No Spacing"/>
    <w:link w:val="ac"/>
    <w:uiPriority w:val="1"/>
    <w:qFormat/>
    <w:rsid w:val="009D4C7D"/>
    <w:pPr>
      <w:spacing w:after="0" w:line="240" w:lineRule="auto"/>
    </w:pPr>
    <w:rPr>
      <w:rFonts w:eastAsiaTheme="minorEastAsia"/>
      <w:lang w:eastAsia="uk-UA"/>
    </w:rPr>
  </w:style>
  <w:style w:type="character" w:customStyle="1" w:styleId="ac">
    <w:name w:val="Без интервала Знак"/>
    <w:basedOn w:val="a0"/>
    <w:link w:val="ab"/>
    <w:uiPriority w:val="1"/>
    <w:rsid w:val="009D4C7D"/>
    <w:rPr>
      <w:rFonts w:eastAsiaTheme="minorEastAsia"/>
      <w:lang w:eastAsia="uk-UA"/>
    </w:rPr>
  </w:style>
  <w:style w:type="paragraph" w:customStyle="1" w:styleId="rvps6">
    <w:name w:val="rvps6"/>
    <w:basedOn w:val="a"/>
    <w:rsid w:val="00F743C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F743C6"/>
  </w:style>
  <w:style w:type="paragraph" w:customStyle="1" w:styleId="rvps12">
    <w:name w:val="rvps12"/>
    <w:basedOn w:val="a"/>
    <w:rsid w:val="00F743C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82">
    <w:name w:val="rvts82"/>
    <w:basedOn w:val="a0"/>
    <w:rsid w:val="00F743C6"/>
  </w:style>
  <w:style w:type="paragraph" w:customStyle="1" w:styleId="rvps2">
    <w:name w:val="rvps2"/>
    <w:basedOn w:val="a"/>
    <w:rsid w:val="00F743C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
    <w:rsid w:val="00F743C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
    <w:name w:val="Незакрита згадка1"/>
    <w:basedOn w:val="a0"/>
    <w:uiPriority w:val="99"/>
    <w:semiHidden/>
    <w:unhideWhenUsed/>
    <w:rsid w:val="0086092C"/>
    <w:rPr>
      <w:color w:val="605E5C"/>
      <w:shd w:val="clear" w:color="auto" w:fill="E1DFDD"/>
    </w:rPr>
  </w:style>
  <w:style w:type="character" w:styleId="ad">
    <w:name w:val="Unresolved Mention"/>
    <w:basedOn w:val="a0"/>
    <w:uiPriority w:val="99"/>
    <w:semiHidden/>
    <w:unhideWhenUsed/>
    <w:rsid w:val="00AB7F5B"/>
    <w:rPr>
      <w:color w:val="605E5C"/>
      <w:shd w:val="clear" w:color="auto" w:fill="E1DFDD"/>
    </w:rPr>
  </w:style>
  <w:style w:type="paragraph" w:styleId="ae">
    <w:name w:val="Revision"/>
    <w:hidden/>
    <w:uiPriority w:val="99"/>
    <w:semiHidden/>
    <w:rsid w:val="00FB09C2"/>
    <w:pPr>
      <w:spacing w:after="0" w:line="240" w:lineRule="auto"/>
    </w:pPr>
  </w:style>
  <w:style w:type="paragraph" w:styleId="af">
    <w:name w:val="Body Text"/>
    <w:basedOn w:val="a"/>
    <w:link w:val="af0"/>
    <w:rsid w:val="00712D33"/>
    <w:pPr>
      <w:overflowPunct w:val="0"/>
      <w:autoSpaceDE w:val="0"/>
      <w:autoSpaceDN w:val="0"/>
      <w:adjustRightInd w:val="0"/>
      <w:spacing w:after="0" w:line="240" w:lineRule="auto"/>
      <w:ind w:right="-569"/>
      <w:jc w:val="both"/>
      <w:textAlignment w:val="baseline"/>
    </w:pPr>
    <w:rPr>
      <w:rFonts w:ascii="Times New Roman" w:eastAsia="MS Mincho" w:hAnsi="Times New Roman" w:cs="Times New Roman"/>
      <w:sz w:val="28"/>
      <w:szCs w:val="28"/>
      <w:lang w:eastAsia="ru-RU"/>
    </w:rPr>
  </w:style>
  <w:style w:type="character" w:customStyle="1" w:styleId="af0">
    <w:name w:val="Основной текст Знак"/>
    <w:basedOn w:val="a0"/>
    <w:link w:val="af"/>
    <w:rsid w:val="00712D33"/>
    <w:rPr>
      <w:rFonts w:ascii="Times New Roman" w:eastAsia="MS Mincho" w:hAnsi="Times New Roman" w:cs="Times New Roman"/>
      <w:sz w:val="28"/>
      <w:szCs w:val="28"/>
      <w:lang w:eastAsia="ru-RU"/>
    </w:rPr>
  </w:style>
  <w:style w:type="table" w:styleId="af1">
    <w:name w:val="Table Grid"/>
    <w:basedOn w:val="a1"/>
    <w:uiPriority w:val="39"/>
    <w:rsid w:val="00712D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basedOn w:val="a0"/>
    <w:uiPriority w:val="99"/>
    <w:semiHidden/>
    <w:unhideWhenUsed/>
    <w:rsid w:val="00712D33"/>
    <w:rPr>
      <w:sz w:val="16"/>
      <w:szCs w:val="16"/>
    </w:rPr>
  </w:style>
  <w:style w:type="paragraph" w:styleId="af3">
    <w:name w:val="annotation text"/>
    <w:basedOn w:val="a"/>
    <w:link w:val="af4"/>
    <w:uiPriority w:val="99"/>
    <w:semiHidden/>
    <w:unhideWhenUsed/>
    <w:rsid w:val="00712D33"/>
    <w:pPr>
      <w:spacing w:after="0" w:line="240" w:lineRule="auto"/>
    </w:pPr>
    <w:rPr>
      <w:rFonts w:ascii="Times New Roman" w:eastAsia="Times New Roman" w:hAnsi="Times New Roman" w:cs="Times New Roman"/>
      <w:sz w:val="20"/>
      <w:szCs w:val="20"/>
      <w:lang w:val="ru-RU" w:eastAsia="ru-RU"/>
    </w:rPr>
  </w:style>
  <w:style w:type="character" w:customStyle="1" w:styleId="af4">
    <w:name w:val="Текст примечания Знак"/>
    <w:basedOn w:val="a0"/>
    <w:link w:val="af3"/>
    <w:uiPriority w:val="99"/>
    <w:semiHidden/>
    <w:rsid w:val="00712D33"/>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330800">
      <w:bodyDiv w:val="1"/>
      <w:marLeft w:val="0"/>
      <w:marRight w:val="0"/>
      <w:marTop w:val="0"/>
      <w:marBottom w:val="0"/>
      <w:divBdr>
        <w:top w:val="none" w:sz="0" w:space="0" w:color="auto"/>
        <w:left w:val="none" w:sz="0" w:space="0" w:color="auto"/>
        <w:bottom w:val="none" w:sz="0" w:space="0" w:color="auto"/>
        <w:right w:val="none" w:sz="0" w:space="0" w:color="auto"/>
      </w:divBdr>
      <w:divsChild>
        <w:div w:id="231739589">
          <w:marLeft w:val="0"/>
          <w:marRight w:val="0"/>
          <w:marTop w:val="0"/>
          <w:marBottom w:val="150"/>
          <w:divBdr>
            <w:top w:val="none" w:sz="0" w:space="0" w:color="auto"/>
            <w:left w:val="none" w:sz="0" w:space="0" w:color="auto"/>
            <w:bottom w:val="none" w:sz="0" w:space="0" w:color="auto"/>
            <w:right w:val="none" w:sz="0" w:space="0" w:color="auto"/>
          </w:divBdr>
        </w:div>
        <w:div w:id="2631198">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p.org.u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 TargetMode="External"/><Relationship Id="rId4" Type="http://schemas.openxmlformats.org/officeDocument/2006/relationships/settings" Target="settings.xml"/><Relationship Id="rId9" Type="http://schemas.openxmlformats.org/officeDocument/2006/relationships/hyperlink" Target="https://www.ap.org.ua/wp-content/uploads/2021/11/Poperedni-taryfy-avtorske-pravo-telebachennia.pdf"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0984F3DBD1477A8E760E7FDAE8E533"/>
        <w:category>
          <w:name w:val="Загальні"/>
          <w:gallery w:val="placeholder"/>
        </w:category>
        <w:types>
          <w:type w:val="bbPlcHdr"/>
        </w:types>
        <w:behaviors>
          <w:behavior w:val="content"/>
        </w:behaviors>
        <w:guid w:val="{A1E614BC-B090-4387-AD02-A4B2FFED6F21}"/>
      </w:docPartPr>
      <w:docPartBody>
        <w:p w:rsidR="005D2CE3" w:rsidRDefault="00F64A9E" w:rsidP="00F64A9E">
          <w:pPr>
            <w:pStyle w:val="DB0984F3DBD1477A8E760E7FDAE8E533"/>
          </w:pPr>
          <w:r>
            <w:rPr>
              <w:rFonts w:asciiTheme="majorHAnsi" w:eastAsiaTheme="majorEastAsia" w:hAnsiTheme="majorHAnsi" w:cstheme="majorBidi"/>
              <w:sz w:val="28"/>
              <w:szCs w:val="28"/>
            </w:rPr>
            <w:t>[Введіть заголовок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F64A9E"/>
    <w:rsid w:val="00003FE6"/>
    <w:rsid w:val="0002123A"/>
    <w:rsid w:val="002D00E5"/>
    <w:rsid w:val="00386406"/>
    <w:rsid w:val="003964C9"/>
    <w:rsid w:val="003C2CBF"/>
    <w:rsid w:val="005B354F"/>
    <w:rsid w:val="005D2CE3"/>
    <w:rsid w:val="006D731F"/>
    <w:rsid w:val="007D64DA"/>
    <w:rsid w:val="008803C0"/>
    <w:rsid w:val="00955735"/>
    <w:rsid w:val="00B5438C"/>
    <w:rsid w:val="00BE3A88"/>
    <w:rsid w:val="00E52574"/>
    <w:rsid w:val="00F64A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57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B0984F3DBD1477A8E760E7FDAE8E533">
    <w:name w:val="DB0984F3DBD1477A8E760E7FDAE8E533"/>
    <w:rsid w:val="00F64A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91B69-E3AB-431C-B03E-6287B9B6F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3870</Words>
  <Characters>22059</Characters>
  <Application>Microsoft Office Word</Application>
  <DocSecurity>0</DocSecurity>
  <Lines>183</Lines>
  <Paragraphs>51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договір для ефірного телевізійного мовлення</vt:lpstr>
      <vt:lpstr>договір для Інтернет-радіо</vt:lpstr>
    </vt:vector>
  </TitlesOfParts>
  <Company/>
  <LinksUpToDate>false</LinksUpToDate>
  <CharactersWithSpaces>25878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для ефірного телевізійного мовлення</dc:title>
  <dc:creator>UMA-3</dc:creator>
  <cp:lastModifiedBy>Vi Ma</cp:lastModifiedBy>
  <cp:revision>2</cp:revision>
  <dcterms:created xsi:type="dcterms:W3CDTF">2022-01-31T11:43:00Z</dcterms:created>
  <dcterms:modified xsi:type="dcterms:W3CDTF">2022-01-31T11:43:00Z</dcterms:modified>
</cp:coreProperties>
</file>